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1.png" ContentType="image/png"/>
  <Override PartName="/word/media/image2.png" ContentType="image/png"/>
  <Override PartName="/word/media/image30.png" ContentType="image/png"/>
  <Override PartName="/word/media/image3.png" ContentType="image/png"/>
  <Override PartName="/word/media/image31.png" ContentType="image/png"/>
  <Override PartName="/word/media/image4.png" ContentType="image/png"/>
  <Override PartName="/word/media/image5.png" ContentType="image/png"/>
  <Override PartName="/word/media/image32.png" ContentType="image/png"/>
  <Override PartName="/word/media/image10.png" ContentType="image/png"/>
  <Override PartName="/word/media/image6.png" ContentType="image/png"/>
  <Override PartName="/word/media/image11.png" ContentType="image/png"/>
  <Override PartName="/word/media/image33.png" ContentType="image/png"/>
  <Override PartName="/word/media/image7.png" ContentType="image/png"/>
  <Override PartName="/word/media/image12.png" ContentType="image/png"/>
  <Override PartName="/word/media/image8.png" ContentType="image/png"/>
  <Override PartName="/word/media/image13.png" ContentType="image/png"/>
  <Override PartName="/word/media/image9.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_rels/document.xml.rels" ContentType="application/vnd.openxmlformats-package.relationship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pPr>
      <w:r>
        <w:rPr/>
        <mc:AlternateContent>
          <mc:Choice Requires="wps">
            <w:drawing>
              <wp:anchor behindDoc="0" distT="0" distB="6350" distL="114300" distR="113665" simplePos="0" locked="0" layoutInCell="0" allowOverlap="1" relativeHeight="34" wp14:anchorId="7F727D83">
                <wp:simplePos x="0" y="0"/>
                <wp:positionH relativeFrom="page">
                  <wp:align>center</wp:align>
                </wp:positionH>
                <wp:positionV relativeFrom="page">
                  <wp:posOffset>2331720</wp:posOffset>
                </wp:positionV>
                <wp:extent cx="9624695" cy="2862580"/>
                <wp:effectExtent l="0" t="0" r="0" b="6350"/>
                <wp:wrapSquare wrapText="bothSides"/>
                <wp:docPr id="1" name="Text Box 163"/>
                <a:graphic xmlns:a="http://schemas.openxmlformats.org/drawingml/2006/main">
                  <a:graphicData uri="http://schemas.microsoft.com/office/word/2010/wordprocessingShape">
                    <wps:wsp>
                      <wps:cNvSpPr/>
                      <wps:spPr>
                        <a:xfrm>
                          <a:off x="0" y="0"/>
                          <a:ext cx="9624600" cy="286272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FrameContents"/>
                              <w:jc w:val="right"/>
                              <w:rPr>
                                <w:highlight w:val="none"/>
                                <w:shd w:fill="auto" w:val="clear"/>
                              </w:rPr>
                            </w:pPr>
                            <w:sdt>
                              <w:sdtPr>
                                <w:dataBinding w:prefixMappings="xmlns:ns0='http://purl.org/dc/elements/1.1/' xmlns:ns1='http://schemas.openxmlformats.org/package/2006/metadata/core-properties' " w:xpath="/ns1:coreProperties[1]/ns0:title[1]" w:storeItemID="{6C3C8BC8-F283-45AE-878A-BAB7291924A1}"/>
                                <w:alias w:val="Title"/>
                                <w:id w:val="630141079"/>
                                <w:text/>
                              </w:sdtPr>
                              <w:sdtContent>
                                <w:r>
                                  <w:rPr>
                                    <w:caps/>
                                    <w:color w:themeColor="accent1" w:val="156082"/>
                                    <w:sz w:val="64"/>
                                    <w:szCs w:val="64"/>
                                    <w:shd w:fill="auto" w:val="clear"/>
                                  </w:rPr>
                                </w:r>
                                <w:r>
                                  <w:rPr>
                                    <w:caps/>
                                    <w:color w:themeColor="accent1" w:val="156082"/>
                                    <w:sz w:val="64"/>
                                    <w:szCs w:val="64"/>
                                    <w:shd w:fill="auto" w:val="clear"/>
                                  </w:rPr>
                                  <w:t>Proof Documents for Flood Line</w:t>
                                </w:r>
                              </w:sdtContent>
                            </w:sdt>
                          </w:p>
                          <w:p>
                            <w:pPr>
                              <w:pStyle w:val="FrameContents"/>
                              <w:spacing w:before="0" w:after="160"/>
                              <w:jc w:val="right"/>
                              <w:rPr>
                                <w:smallCaps/>
                                <w:color w:themeColor="text1" w:themeTint="bf" w:val="404040"/>
                                <w:sz w:val="36"/>
                                <w:szCs w:val="36"/>
                              </w:rPr>
                            </w:pPr>
                            <w:sdt>
                              <w:sdtPr>
                                <w:id w:val="1759551507"/>
                                <w:dataBinding w:prefixMappings="xmlns:ns0='http://purl.org/dc/elements/1.1/' xmlns:ns1='http://schemas.openxmlformats.org/package/2006/metadata/core-properties' " w:xpath="/ns1:coreProperties[1]/ns0:subject[1]" w:storeItemID="{6C3C8BC8-F283-45AE-878A-BAB7291924A1}"/>
                                <w:alias w:val="Subtitle"/>
                                <w:text/>
                              </w:sdtPr>
                              <w:sdtContent>
                                <w:r>
                                  <w:rPr>
                                    <w:color w:themeColor="text1" w:themeTint="bf" w:val="404040"/>
                                    <w:sz w:val="36"/>
                                    <w:szCs w:val="36"/>
                                  </w:rPr>
                                  <w:t>Compiled by Heritage Chasers, December 2025</w:t>
                                </w:r>
                              </w:sdtContent>
                            </w:sdt>
                          </w:p>
                        </w:txbxContent>
                      </wps:txbx>
                      <wps:bodyPr lIns="1600200" rIns="685800" tIns="0" bIns="0" anchor="b">
                        <a:prstTxWarp prst="textNoShape"/>
                        <a:noAutofit/>
                      </wps:bodyPr>
                    </wps:wsp>
                  </a:graphicData>
                </a:graphic>
                <wp14:sizeRelH relativeFrom="page">
                  <wp14:pctWidth>94000</wp14:pctWidth>
                </wp14:sizeRelH>
                <wp14:sizeRelV relativeFrom="page">
                  <wp14:pctHeight>36000</wp14:pctHeight>
                </wp14:sizeRelV>
              </wp:anchor>
            </w:drawing>
          </mc:Choice>
          <mc:Fallback>
            <w:pict>
              <v:rect id="shape_0" ID="Text Box 163" path="m0,0l-2147483645,0l-2147483645,-2147483646l0,-2147483646xe" stroked="f" o:allowincell="f" style="position:absolute;margin-left:17.05pt;margin-top:183.6pt;width:757.8pt;height:225.35pt;mso-wrap-style:square;v-text-anchor:bottom;mso-position-horizontal:center;mso-position-horizontal-relative:page;mso-position-vertical-relative:page" wp14:anchorId="7F727D83">
                <v:fill o:detectmouseclick="t" on="false"/>
                <v:stroke color="#3465a4" weight="6480" joinstyle="round" endcap="flat"/>
                <v:textbox>
                  <w:txbxContent>
                    <w:p>
                      <w:pPr>
                        <w:pStyle w:val="FrameContents"/>
                        <w:jc w:val="right"/>
                        <w:rPr>
                          <w:highlight w:val="none"/>
                          <w:shd w:fill="auto" w:val="clear"/>
                        </w:rPr>
                      </w:pPr>
                      <w:sdt>
                        <w:sdtPr>
                          <w:dataBinding w:prefixMappings="xmlns:ns0='http://purl.org/dc/elements/1.1/' xmlns:ns1='http://schemas.openxmlformats.org/package/2006/metadata/core-properties' " w:xpath="/ns1:coreProperties[1]/ns0:title[1]" w:storeItemID="{6C3C8BC8-F283-45AE-878A-BAB7291924A1}"/>
                          <w:alias w:val="Title"/>
                          <w:id w:val="630141079"/>
                          <w:text/>
                        </w:sdtPr>
                        <w:sdtContent>
                          <w:r>
                            <w:rPr>
                              <w:caps/>
                              <w:color w:themeColor="accent1" w:val="156082"/>
                              <w:sz w:val="64"/>
                              <w:szCs w:val="64"/>
                              <w:shd w:fill="auto" w:val="clear"/>
                            </w:rPr>
                          </w:r>
                          <w:r>
                            <w:rPr>
                              <w:caps/>
                              <w:color w:themeColor="accent1" w:val="156082"/>
                              <w:sz w:val="64"/>
                              <w:szCs w:val="64"/>
                              <w:shd w:fill="auto" w:val="clear"/>
                            </w:rPr>
                            <w:t>Proof Documents for Flood Line</w:t>
                          </w:r>
                        </w:sdtContent>
                      </w:sdt>
                    </w:p>
                    <w:p>
                      <w:pPr>
                        <w:pStyle w:val="FrameContents"/>
                        <w:spacing w:before="0" w:after="160"/>
                        <w:jc w:val="right"/>
                        <w:rPr>
                          <w:smallCaps/>
                          <w:color w:themeColor="text1" w:themeTint="bf" w:val="404040"/>
                          <w:sz w:val="36"/>
                          <w:szCs w:val="36"/>
                        </w:rPr>
                      </w:pPr>
                      <w:sdt>
                        <w:sdtPr>
                          <w:id w:val="1759551507"/>
                          <w:dataBinding w:prefixMappings="xmlns:ns0='http://purl.org/dc/elements/1.1/' xmlns:ns1='http://schemas.openxmlformats.org/package/2006/metadata/core-properties' " w:xpath="/ns1:coreProperties[1]/ns0:subject[1]" w:storeItemID="{6C3C8BC8-F283-45AE-878A-BAB7291924A1}"/>
                          <w:alias w:val="Subtitle"/>
                          <w:text/>
                        </w:sdtPr>
                        <w:sdtContent>
                          <w:r>
                            <w:rPr>
                              <w:color w:themeColor="text1" w:themeTint="bf" w:val="404040"/>
                              <w:sz w:val="36"/>
                              <w:szCs w:val="36"/>
                            </w:rPr>
                            <w:t>Compiled by Heritage Chasers, December 2025</w:t>
                          </w:r>
                        </w:sdtContent>
                      </w:sdt>
                    </w:p>
                  </w:txbxContent>
                </v:textbox>
                <w10:wrap type="square"/>
              </v:rect>
            </w:pict>
          </mc:Fallback>
        </mc:AlternateContent>
        <mc:AlternateContent>
          <mc:Choice Requires="wps">
            <w:drawing>
              <wp:anchor behindDoc="0" distT="0" distB="8255" distL="114300" distR="113665" simplePos="0" locked="0" layoutInCell="0" allowOverlap="1" relativeHeight="36" wp14:anchorId="2EE6C686">
                <wp:simplePos x="0" y="0"/>
                <wp:positionH relativeFrom="page">
                  <wp:align>center</wp:align>
                </wp:positionH>
                <wp:positionV relativeFrom="page">
                  <wp:posOffset>6357620</wp:posOffset>
                </wp:positionV>
                <wp:extent cx="9624695" cy="715010"/>
                <wp:effectExtent l="0" t="0" r="0" b="8255"/>
                <wp:wrapSquare wrapText="bothSides"/>
                <wp:docPr id="2" name="Text Box 159"/>
                <a:graphic xmlns:a="http://schemas.openxmlformats.org/drawingml/2006/main">
                  <a:graphicData uri="http://schemas.microsoft.com/office/word/2010/wordprocessingShape">
                    <wps:wsp>
                      <wps:cNvSpPr/>
                      <wps:spPr>
                        <a:xfrm>
                          <a:off x="0" y="0"/>
                          <a:ext cx="9624600" cy="71496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NoSpacing"/>
                              <w:jc w:val="right"/>
                              <w:rPr>
                                <w:color w:themeColor="text1" w:themeTint="a6" w:val="595959"/>
                                <w:sz w:val="28"/>
                                <w:szCs w:val="28"/>
                              </w:rPr>
                            </w:pPr>
                            <w:r>
                              <w:rPr>
                                <w:color w:val="000000"/>
                              </w:rPr>
                              <w:t>Debi</w:t>
                            </w:r>
                          </w:p>
                          <w:p>
                            <w:pPr>
                              <w:pStyle w:val="NoSpacing"/>
                              <w:jc w:val="right"/>
                              <w:rPr>
                                <w:color w:themeColor="text1" w:themeTint="a6" w:val="595959"/>
                                <w:sz w:val="18"/>
                                <w:szCs w:val="18"/>
                              </w:rPr>
                            </w:pPr>
                            <w:sdt>
                              <w:sdtPr>
                                <w:dataBinding w:prefixMappings="xmlns:ns0='http://schemas.microsoft.com/office/2006/coverPageProps' " w:xpath="/ns0:CoverPageProperties[1]/ns0:CompanyEmail[1]" w:storeItemID="{55AF091B-3C7A-41E3-B477-F2FDAA23CFDA}"/>
                                <w:alias w:val="Email"/>
                                <w:tag w:val="Email"/>
                                <w:id w:val="942260680"/>
                                <w:text/>
                              </w:sdtPr>
                              <w:sdtContent>
                                <w:r>
                                  <w:rPr>
                                    <w:color w:themeColor="text1" w:themeTint="a6" w:val="595959"/>
                                    <w:sz w:val="18"/>
                                    <w:szCs w:val="18"/>
                                  </w:rPr>
                                </w:r>
                                <w:r>
                                  <w:rPr>
                                    <w:color w:themeColor="text1" w:themeTint="a6" w:val="595959"/>
                                    <w:sz w:val="18"/>
                                    <w:szCs w:val="18"/>
                                  </w:rPr>
                                  <w:t xml:space="preserve">HeritageChasers@gmail.com </w:t>
                                </w:r>
                              </w:sdtContent>
                            </w:sdt>
                          </w:p>
                        </w:txbxContent>
                      </wps:txbx>
                      <wps:bodyPr lIns="1600200" rIns="685800" tIns="0" bIns="0" anchor="b">
                        <a:prstTxWarp prst="textNoShape"/>
                        <a:noAutofit/>
                      </wps:bodyPr>
                    </wps:wsp>
                  </a:graphicData>
                </a:graphic>
                <wp14:sizeRelH relativeFrom="page">
                  <wp14:pctWidth>94000</wp14:pctWidth>
                </wp14:sizeRelH>
                <wp14:sizeRelV relativeFrom="page">
                  <wp14:pctHeight>9000</wp14:pctHeight>
                </wp14:sizeRelV>
              </wp:anchor>
            </w:drawing>
          </mc:Choice>
          <mc:Fallback>
            <w:pict>
              <v:rect id="shape_0" ID="Text Box 159" path="m0,0l-2147483645,0l-2147483645,-2147483646l0,-2147483646xe" stroked="f" o:allowincell="f" style="position:absolute;margin-left:17.05pt;margin-top:500.6pt;width:757.8pt;height:56.25pt;mso-wrap-style:square;v-text-anchor:bottom;mso-position-horizontal:center;mso-position-horizontal-relative:page;mso-position-vertical-relative:page" wp14:anchorId="2EE6C686">
                <v:fill o:detectmouseclick="t" on="false"/>
                <v:stroke color="#3465a4" weight="6480" joinstyle="round" endcap="flat"/>
                <v:textbox>
                  <w:txbxContent>
                    <w:p>
                      <w:pPr>
                        <w:pStyle w:val="NoSpacing"/>
                        <w:jc w:val="right"/>
                        <w:rPr>
                          <w:color w:themeColor="text1" w:themeTint="a6" w:val="595959"/>
                          <w:sz w:val="28"/>
                          <w:szCs w:val="28"/>
                        </w:rPr>
                      </w:pPr>
                      <w:r>
                        <w:rPr>
                          <w:color w:val="000000"/>
                        </w:rPr>
                        <w:t>Debi</w:t>
                      </w:r>
                    </w:p>
                    <w:p>
                      <w:pPr>
                        <w:pStyle w:val="NoSpacing"/>
                        <w:jc w:val="right"/>
                        <w:rPr>
                          <w:color w:themeColor="text1" w:themeTint="a6" w:val="595959"/>
                          <w:sz w:val="18"/>
                          <w:szCs w:val="18"/>
                        </w:rPr>
                      </w:pPr>
                      <w:sdt>
                        <w:sdtPr>
                          <w:dataBinding w:prefixMappings="xmlns:ns0='http://schemas.microsoft.com/office/2006/coverPageProps' " w:xpath="/ns0:CoverPageProperties[1]/ns0:CompanyEmail[1]" w:storeItemID="{55AF091B-3C7A-41E3-B477-F2FDAA23CFDA}"/>
                          <w:alias w:val="Email"/>
                          <w:tag w:val="Email"/>
                          <w:id w:val="942260680"/>
                          <w:text/>
                        </w:sdtPr>
                        <w:sdtContent>
                          <w:r>
                            <w:rPr>
                              <w:color w:themeColor="text1" w:themeTint="a6" w:val="595959"/>
                              <w:sz w:val="18"/>
                              <w:szCs w:val="18"/>
                            </w:rPr>
                          </w:r>
                          <w:r>
                            <w:rPr>
                              <w:color w:themeColor="text1" w:themeTint="a6" w:val="595959"/>
                              <w:sz w:val="18"/>
                              <w:szCs w:val="18"/>
                            </w:rPr>
                            <w:t xml:space="preserve">HeritageChasers@gmail.com </w:t>
                          </w:r>
                        </w:sdtContent>
                      </w:sdt>
                    </w:p>
                  </w:txbxContent>
                </v:textbox>
                <w10:wrap type="square"/>
              </v:rect>
            </w:pict>
          </mc:Fallback>
        </mc:AlternateContent>
        <mc:AlternateContent>
          <mc:Choice Requires="wps">
            <w:drawing>
              <wp:anchor behindDoc="0" distT="0" distB="0" distL="114300" distR="113665" simplePos="0" locked="0" layoutInCell="0" allowOverlap="1" relativeHeight="38" wp14:anchorId="45A5792E">
                <wp:simplePos x="0" y="0"/>
                <wp:positionH relativeFrom="page">
                  <wp:align>center</wp:align>
                </wp:positionH>
                <wp:positionV relativeFrom="page">
                  <wp:posOffset>5440680</wp:posOffset>
                </wp:positionV>
                <wp:extent cx="9624695" cy="363855"/>
                <wp:effectExtent l="0" t="0" r="0" b="0"/>
                <wp:wrapSquare wrapText="bothSides"/>
                <wp:docPr id="3" name="Text Box 161"/>
                <a:graphic xmlns:a="http://schemas.openxmlformats.org/drawingml/2006/main">
                  <a:graphicData uri="http://schemas.microsoft.com/office/word/2010/wordprocessingShape">
                    <wps:wsp>
                      <wps:cNvSpPr/>
                      <wps:spPr>
                        <a:xfrm>
                          <a:off x="0" y="0"/>
                          <a:ext cx="9624600" cy="36396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NoSpacing"/>
                              <w:jc w:val="right"/>
                              <w:rPr>
                                <w:color w:themeColor="accent1" w:val="156082"/>
                                <w:sz w:val="28"/>
                                <w:szCs w:val="28"/>
                              </w:rPr>
                            </w:pPr>
                            <w:r>
                              <w:rPr>
                                <w:color w:themeColor="accent1" w:val="156082"/>
                                <w:sz w:val="28"/>
                                <w:szCs w:val="28"/>
                              </w:rPr>
                              <w:t>Colonial Dames Membership</w:t>
                            </w:r>
                          </w:p>
                          <w:p>
                            <w:pPr>
                              <w:pStyle w:val="NoSpacing"/>
                              <w:jc w:val="right"/>
                              <w:rPr>
                                <w:color w:themeColor="text1" w:themeTint="a6" w:val="595959"/>
                                <w:sz w:val="20"/>
                                <w:szCs w:val="20"/>
                              </w:rPr>
                            </w:pPr>
                            <w:sdt>
                              <w:sdtPr>
                                <w:id w:val="1375273687"/>
                                <w:dataBinding w:prefixMappings="xmlns:ns0='http://schemas.microsoft.com/office/2006/coverPageProps' " w:xpath="/ns0:CoverPageProperties[1]/ns0:Abstract[1]" w:storeItemID="{55AF091B-3C7A-41E3-B477-F2FDAA23CFDA}"/>
                                <w:text w:multiLine="1"/>
                                <w:alias w:val="Abstract"/>
                              </w:sdtPr>
                              <w:sdtContent>
                                <w:r>
                                  <w:rPr>
                                    <w:color w:val="000000"/>
                                  </w:rPr>
                                  <w:t>These documents prove generational relationship.</w:t>
                                </w:r>
                              </w:sdtContent>
                            </w:sdt>
                          </w:p>
                        </w:txbxContent>
                      </wps:txbx>
                      <wps:bodyPr lIns="1600200" rIns="685800" tIns="0" bIns="0" anchor="t">
                        <a:prstTxWarp prst="textNoShape"/>
                        <a:spAutoFit/>
                      </wps:bodyPr>
                    </wps:wsp>
                  </a:graphicData>
                </a:graphic>
                <wp14:sizeRelH relativeFrom="page">
                  <wp14:pctWidth>94000</wp14:pctWidth>
                </wp14:sizeRelH>
                <wp14:sizeRelV relativeFrom="page">
                  <wp14:pctHeight>10000</wp14:pctHeight>
                </wp14:sizeRelV>
              </wp:anchor>
            </w:drawing>
          </mc:Choice>
          <mc:Fallback>
            <w:pict>
              <v:rect id="shape_0" ID="Text Box 161" path="m0,0l-2147483645,0l-2147483645,-2147483646l0,-2147483646xe" stroked="f" o:allowincell="f" style="position:absolute;margin-left:17.05pt;margin-top:428.4pt;width:757.8pt;height:28.6pt;mso-wrap-style:square;v-text-anchor:top;mso-position-horizontal:center;mso-position-horizontal-relative:page;mso-position-vertical-relative:page" wp14:anchorId="45A5792E">
                <v:fill o:detectmouseclick="t" on="false"/>
                <v:stroke color="#3465a4" weight="6480" joinstyle="round" endcap="flat"/>
                <v:textbox>
                  <w:txbxContent>
                    <w:p>
                      <w:pPr>
                        <w:pStyle w:val="NoSpacing"/>
                        <w:jc w:val="right"/>
                        <w:rPr>
                          <w:color w:themeColor="accent1" w:val="156082"/>
                          <w:sz w:val="28"/>
                          <w:szCs w:val="28"/>
                        </w:rPr>
                      </w:pPr>
                      <w:r>
                        <w:rPr>
                          <w:color w:themeColor="accent1" w:val="156082"/>
                          <w:sz w:val="28"/>
                          <w:szCs w:val="28"/>
                        </w:rPr>
                        <w:t>Colonial Dames Membership</w:t>
                      </w:r>
                    </w:p>
                    <w:p>
                      <w:pPr>
                        <w:pStyle w:val="NoSpacing"/>
                        <w:jc w:val="right"/>
                        <w:rPr>
                          <w:color w:themeColor="text1" w:themeTint="a6" w:val="595959"/>
                          <w:sz w:val="20"/>
                          <w:szCs w:val="20"/>
                        </w:rPr>
                      </w:pPr>
                      <w:sdt>
                        <w:sdtPr>
                          <w:id w:val="1375273687"/>
                          <w:dataBinding w:prefixMappings="xmlns:ns0='http://schemas.microsoft.com/office/2006/coverPageProps' " w:xpath="/ns0:CoverPageProperties[1]/ns0:Abstract[1]" w:storeItemID="{55AF091B-3C7A-41E3-B477-F2FDAA23CFDA}"/>
                          <w:text w:multiLine="1"/>
                          <w:alias w:val="Abstract"/>
                        </w:sdtPr>
                        <w:sdtContent>
                          <w:r>
                            <w:rPr>
                              <w:color w:val="000000"/>
                            </w:rPr>
                            <w:t>These documents prove generational relationship.</w:t>
                          </w:r>
                        </w:sdtContent>
                      </w:sdt>
                    </w:p>
                  </w:txbxContent>
                </v:textbox>
                <w10:wrap type="square"/>
              </v:rect>
            </w:pict>
          </mc:Fallback>
        </mc:AlternateContent>
        <mc:AlternateContent>
          <mc:Choice Requires="wpg">
            <w:drawing>
              <wp:anchor behindDoc="0" distT="0" distB="1905" distL="0" distR="1270" simplePos="0" locked="0" layoutInCell="0" allowOverlap="1" relativeHeight="40" wp14:anchorId="583A90F0">
                <wp:simplePos x="0" y="0"/>
                <wp:positionH relativeFrom="page">
                  <wp:align>center</wp:align>
                </wp:positionH>
                <wp:positionV relativeFrom="page">
                  <wp:posOffset>178435</wp:posOffset>
                </wp:positionV>
                <wp:extent cx="7315200" cy="1215390"/>
                <wp:effectExtent l="0" t="0" r="1270" b="1905"/>
                <wp:wrapNone/>
                <wp:docPr id="4" name="Group 157"/>
                <a:graphic xmlns:a="http://schemas.openxmlformats.org/drawingml/2006/main">
                  <a:graphicData uri="http://schemas.microsoft.com/office/word/2010/wordprocessingGroup">
                    <wpg:wgp>
                      <wpg:cNvGrpSpPr/>
                      <wpg:grpSpPr>
                        <a:xfrm>
                          <a:off x="0" y="0"/>
                          <a:ext cx="7315200" cy="1215360"/>
                          <a:chOff x="0" y="0"/>
                          <a:chExt cx="7315200" cy="1215360"/>
                        </a:xfrm>
                      </wpg:grpSpPr>
                      <wps:wsp>
                        <wps:cNvPr id="5" name="Rectangle 51"/>
                        <wps:cNvSpPr/>
                        <wps:spPr>
                          <a:xfrm>
                            <a:off x="0" y="0"/>
                            <a:ext cx="7315200" cy="1129680"/>
                          </a:xfrm>
                          <a:custGeom>
                            <a:avLst/>
                            <a:gdLst>
                              <a:gd name="textAreaLeft" fmla="*/ 0 w 4147200"/>
                              <a:gd name="textAreaRight" fmla="*/ 4147560 w 4147200"/>
                              <a:gd name="textAreaTop" fmla="*/ 0 h 640440"/>
                              <a:gd name="textAreaBottom" fmla="*/ 640800 h 640440"/>
                            </a:gdLst>
                            <a:ahLst/>
                            <a:rect l="textAreaLeft" t="textAreaTop" r="textAreaRight" b="textAreaBottom"/>
                            <a:pathLst>
                              <a:path w="7312660" h="1129665">
                                <a:moveTo>
                                  <a:pt x="0" y="0"/>
                                </a:moveTo>
                                <a:lnTo>
                                  <a:pt x="7312660" y="0"/>
                                </a:lnTo>
                                <a:lnTo>
                                  <a:pt x="7312660" y="1129665"/>
                                </a:lnTo>
                                <a:lnTo>
                                  <a:pt x="3619500" y="733425"/>
                                </a:lnTo>
                                <a:lnTo>
                                  <a:pt x="0" y="1091565"/>
                                </a:lnTo>
                                <a:lnTo>
                                  <a:pt x="0" y="0"/>
                                </a:lnTo>
                                <a:close/>
                              </a:path>
                            </a:pathLst>
                          </a:custGeom>
                          <a:solidFill>
                            <a:srgbClr val="156082"/>
                          </a:solidFill>
                          <a:ln>
                            <a:noFill/>
                          </a:ln>
                        </wps:spPr>
                        <wps:style>
                          <a:lnRef idx="2">
                            <a:schemeClr val="accent1">
                              <a:shade val="50000"/>
                            </a:schemeClr>
                          </a:lnRef>
                          <a:fillRef idx="1">
                            <a:schemeClr val="accent1"/>
                          </a:fillRef>
                          <a:effectRef idx="0">
                            <a:schemeClr val="accent1"/>
                          </a:effectRef>
                          <a:fontRef idx="minor"/>
                        </wps:style>
                        <wps:bodyPr/>
                      </wps:wsp>
                      <wps:wsp>
                        <wps:cNvPr id="6" name="Rectangle 151"/>
                        <wps:cNvSpPr/>
                        <wps:spPr>
                          <a:xfrm>
                            <a:off x="0" y="0"/>
                            <a:ext cx="7315200" cy="1215360"/>
                          </a:xfrm>
                          <a:prstGeom prst="rect">
                            <a:avLst/>
                          </a:prstGeom>
                          <a:blipFill rotWithShape="0">
                            <a:blip r:embed="rId2"/>
                            <a:stretch>
                              <a:fillRect/>
                            </a:stretch>
                          </a:blipFill>
                          <a:ln>
                            <a:noFill/>
                          </a:ln>
                        </wps:spPr>
                        <wps:style>
                          <a:lnRef idx="2">
                            <a:schemeClr val="accent1">
                              <a:shade val="50000"/>
                            </a:schemeClr>
                          </a:lnRef>
                          <a:fillRef idx="1">
                            <a:schemeClr val="accent1"/>
                          </a:fillRef>
                          <a:effectRef idx="0">
                            <a:schemeClr val="accent1"/>
                          </a:effectRef>
                          <a:fontRef idx="minor"/>
                        </wps:style>
                        <wps:bodyPr/>
                      </wps:wsp>
                    </wpg:wgp>
                  </a:graphicData>
                </a:graphic>
                <wp14:sizeRelH relativeFrom="page">
                  <wp14:pctWidth>94000</wp14:pctWidth>
                </wp14:sizeRelH>
                <wp14:sizeRelV relativeFrom="page">
                  <wp14:pctHeight>12000</wp14:pctHeight>
                </wp14:sizeRelV>
              </wp:anchor>
            </w:drawing>
          </mc:Choice>
          <mc:Fallback>
            <w:pict>
              <v:group id="shape_0" alt="Group 157" style="position:absolute;margin-left:108pt;margin-top:14.05pt;width:576pt;height:95.7pt" coordorigin="2160,281" coordsize="11520,1914">
                <v:rect id="shape_0" ID="Rectangle 151" path="m0,0l-2147483645,0l-2147483645,-2147483646l0,-2147483646xe" stroked="f" o:allowincell="f" style="position:absolute;left:2160;top:281;width:11519;height:1913;mso-wrap-style:none;v-text-anchor:middle;mso-position-horizontal:center;mso-position-horizontal-relative:page;mso-position-vertical-relative:page">
                  <v:fill r:id="rId3" o:detectmouseclick="t" type="frame" color2="black"/>
                  <v:stroke color="#3465a4" weight="12600" joinstyle="miter" endcap="flat"/>
                  <w10:wrap type="none"/>
                </v:rect>
              </v:group>
            </w:pict>
          </mc:Fallback>
        </mc:AlternateContent>
      </w:r>
    </w:p>
    <w:p>
      <w:pPr>
        <w:pStyle w:val="Normal"/>
        <w:rPr>
          <w:b/>
          <w:bCs/>
        </w:rPr>
      </w:pPr>
      <w:r>
        <w:rPr>
          <w:b/>
          <w:bCs/>
        </w:rPr>
      </w:r>
      <w:r>
        <w:br w:type="page"/>
      </w:r>
    </w:p>
    <w:p>
      <w:pPr>
        <w:pStyle w:val="Normal"/>
        <w:spacing w:before="0" w:after="160"/>
        <w:rPr>
          <w:b/>
          <w:bCs/>
          <w:color w:val="EE0000"/>
        </w:rPr>
      </w:pPr>
      <w:r>
        <w:rPr>
          <w:b/>
          <w:bCs/>
        </w:rPr>
        <w:t>Living Person</w:t>
        <w:tab/>
        <w:tab/>
        <w:tab/>
        <w:tab/>
        <w:tab/>
        <w:tab/>
        <w:tab/>
        <w:tab/>
        <w:tab/>
        <w:tab/>
        <w:tab/>
        <w:tab/>
        <w:tab/>
        <w:tab/>
      </w:r>
      <w:r>
        <w:rPr>
          <w:b/>
          <w:bCs/>
          <w:i/>
          <w:iCs/>
          <w:color w:val="EE0000"/>
        </w:rPr>
        <w:t>Connecting</w:t>
      </w:r>
      <w:r>
        <w:rPr>
          <w:b/>
          <w:bCs/>
          <w:color w:val="EE0000"/>
        </w:rPr>
        <w:t xml:space="preserve"> Generations 1 to 2</w:t>
      </w:r>
    </w:p>
    <w:p>
      <w:pPr>
        <w:pStyle w:val="Normal"/>
        <w:rPr>
          <w:b/>
          <w:bCs/>
          <w:color w:val="EE0000"/>
        </w:rPr>
      </w:pPr>
      <w:r>
        <w:rPr>
          <w:b/>
          <w:bCs/>
          <w:color w:val="EE0000"/>
        </w:rPr>
      </w:r>
    </w:p>
    <w:p>
      <w:pPr>
        <w:pStyle w:val="Normal"/>
        <w:rPr>
          <w:b/>
          <w:bCs/>
        </w:rPr>
      </w:pPr>
      <w:r>
        <w:rPr>
          <w:b/>
          <w:bCs/>
          <w:color w:val="EE0000"/>
        </w:rPr>
        <w:t>I presume you have a copy of your birth certificate? This would be placed on this page.</w:t>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t>(Merton Reese “Pat” Bowe)</w:t>
        <w:tab/>
        <w:tab/>
        <w:tab/>
        <w:tab/>
        <w:tab/>
        <w:tab/>
        <w:tab/>
        <w:tab/>
        <w:tab/>
        <w:tab/>
        <w:tab/>
      </w:r>
      <w:r>
        <w:rPr>
          <w:b/>
          <w:bCs/>
          <w:i/>
          <w:iCs/>
          <w:color w:val="EE0000"/>
        </w:rPr>
        <w:t>Connecting</w:t>
      </w:r>
      <w:r>
        <w:rPr>
          <w:b/>
          <w:bCs/>
          <w:color w:val="EE0000"/>
        </w:rPr>
        <w:t xml:space="preserve"> Generations 2 to 3</w:t>
      </w:r>
    </w:p>
    <w:p>
      <w:pPr>
        <w:pStyle w:val="Normal"/>
        <w:rPr/>
      </w:pPr>
      <w:r>
        <w:rPr/>
        <w:t xml:space="preserve">1940 U.S. Census for Police Jury Ward 6 E of Bayou Bonne Idee, Morehouse, Louisiana, ED 34-14, Page 222, Sheet 3B; digital image, </w:t>
      </w:r>
      <w:r>
        <w:rPr>
          <w:i/>
          <w:iCs/>
        </w:rPr>
        <w:t>FamilySearch</w:t>
      </w:r>
      <w:r>
        <w:rPr/>
        <w:t xml:space="preserve"> (FamilySearch.org : accessed 17 December 2025). </w:t>
      </w:r>
    </w:p>
    <w:p>
      <w:pPr>
        <w:pStyle w:val="Normal"/>
        <w:rPr/>
      </w:pPr>
      <w:r>
        <w:rPr/>
        <w:drawing>
          <wp:inline distT="0" distB="0" distL="0" distR="0">
            <wp:extent cx="6331585" cy="4750435"/>
            <wp:effectExtent l="0" t="0" r="0" b="0"/>
            <wp:docPr id="7" name="Picture 1" descr="A black and white document with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A black and white document with writing&#10;&#10;AI-generated content may be incorrect."/>
                    <pic:cNvPicPr>
                      <a:picLocks noChangeAspect="1" noChangeArrowheads="1"/>
                    </pic:cNvPicPr>
                  </pic:nvPicPr>
                  <pic:blipFill>
                    <a:blip r:embed="rId4"/>
                    <a:stretch>
                      <a:fillRect/>
                    </a:stretch>
                  </pic:blipFill>
                  <pic:spPr bwMode="auto">
                    <a:xfrm>
                      <a:off x="0" y="0"/>
                      <a:ext cx="6331585" cy="4750435"/>
                    </a:xfrm>
                    <a:prstGeom prst="rect">
                      <a:avLst/>
                    </a:prstGeom>
                  </pic:spPr>
                </pic:pic>
              </a:graphicData>
            </a:graphic>
          </wp:inline>
        </w:drawing>
      </w:r>
    </w:p>
    <w:p>
      <w:pPr>
        <w:pStyle w:val="Normal"/>
        <w:rPr/>
      </w:pPr>
      <w:hyperlink r:id="rId5">
        <w:r>
          <w:rPr>
            <w:rStyle w:val="Hyperlink"/>
          </w:rPr>
          <w:t>https://www.familysearch.org/ark:/61903/3:1:3QSQ-G9MR-LQ37?view=index&amp;cc=2000219&amp;lang=en&amp;groupId=</w:t>
        </w:r>
      </w:hyperlink>
      <w:r>
        <w:rPr/>
        <w:t xml:space="preserve"> </w:t>
      </w:r>
    </w:p>
    <w:p>
      <w:pPr>
        <w:pStyle w:val="ListParagraph"/>
        <w:numPr>
          <w:ilvl w:val="0"/>
          <w:numId w:val="1"/>
        </w:numPr>
        <w:rPr/>
      </w:pPr>
      <w:r>
        <w:rPr/>
        <w:t xml:space="preserve">1940 Census lists Merton R. Bowe (age 6), as son of Merton J. and Margaret R. Bowe. See line 53. </w:t>
      </w:r>
    </w:p>
    <w:p>
      <w:pPr>
        <w:pStyle w:val="ListParagraph"/>
        <w:numPr>
          <w:ilvl w:val="0"/>
          <w:numId w:val="1"/>
        </w:numPr>
        <w:rPr/>
      </w:pPr>
      <w:r>
        <w:rPr/>
        <w:t>Obituary dated 16 January 2014 (</w:t>
      </w:r>
      <w:r>
        <w:rPr>
          <w:i/>
          <w:iCs/>
        </w:rPr>
        <w:t>Bastrop Daily</w:t>
      </w:r>
      <w:r>
        <w:rPr/>
        <w:t>, Enterprise, LA) lists Merton’s parents as Merton John and Margaret Lee Reese Bowe and his daughter, Margaret Faye Bowe Malone.</w:t>
      </w:r>
    </w:p>
    <w:p>
      <w:pPr>
        <w:pStyle w:val="Normal"/>
        <w:rPr>
          <w:b/>
          <w:bCs/>
          <w:color w:val="EE0000"/>
        </w:rPr>
      </w:pPr>
      <w:r>
        <w:rPr>
          <w:b/>
          <w:bCs/>
        </w:rPr>
        <w:t xml:space="preserve">(Merton Reese “Pat” Bowe) </w:t>
        <w:tab/>
        <w:tab/>
        <w:tab/>
        <w:tab/>
        <w:tab/>
        <w:tab/>
        <w:tab/>
        <w:tab/>
        <w:tab/>
      </w:r>
      <w:r>
        <w:rPr>
          <w:b/>
          <w:bCs/>
          <w:color w:val="EE0000"/>
        </w:rPr>
        <w:t>Co</w:t>
      </w:r>
      <w:r>
        <w:rPr>
          <w:b/>
          <w:bCs/>
          <w:i/>
          <w:iCs/>
          <w:color w:val="EE0000"/>
        </w:rPr>
        <w:t>nnecting</w:t>
      </w:r>
      <w:r>
        <w:rPr>
          <w:b/>
          <w:bCs/>
          <w:color w:val="EE0000"/>
        </w:rPr>
        <w:t xml:space="preserve"> Generations 2 to 3 (also, 1 to 2)</w:t>
      </w:r>
    </w:p>
    <w:p>
      <w:pPr>
        <w:pStyle w:val="Normal"/>
        <w:rPr>
          <w:b/>
          <w:bCs/>
          <w:color w:val="EE0000"/>
        </w:rPr>
      </w:pPr>
      <w:r>
        <w:rPr>
          <w:b/>
          <w:bCs/>
          <w:color w:val="EE0000"/>
        </w:rPr>
      </w:r>
    </w:p>
    <w:p>
      <w:pPr>
        <w:pStyle w:val="Normal"/>
        <w:rPr>
          <w:b/>
          <w:bCs/>
          <w:color w:val="EE0000"/>
        </w:rPr>
      </w:pPr>
      <w:r>
        <w:rPr>
          <w:b/>
          <w:bCs/>
          <w:color w:val="EE0000"/>
        </w:rPr>
        <w:t>Do you have a copy of your father’s obituary? That would be placed here.</w:t>
      </w:r>
    </w:p>
    <w:p>
      <w:pPr>
        <w:pStyle w:val="Normal"/>
        <w:rPr>
          <w:b/>
          <w:bCs/>
          <w:color w:val="EE0000"/>
        </w:rPr>
      </w:pPr>
      <w:r>
        <w:rPr>
          <w:b/>
          <w:bCs/>
          <w:color w:val="EE0000"/>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r>
        <w:br w:type="page"/>
      </w:r>
    </w:p>
    <w:p>
      <w:pPr>
        <w:pStyle w:val="Normal"/>
        <w:spacing w:before="0" w:after="160"/>
        <w:rPr>
          <w:b/>
          <w:bCs/>
        </w:rPr>
      </w:pPr>
      <w:r>
        <w:rPr>
          <w:b/>
          <w:bCs/>
        </w:rPr>
        <w:t>(Margaret Lee Reese Bowe - Marriage)</w:t>
        <w:tab/>
        <w:tab/>
        <w:tab/>
        <w:tab/>
        <w:tab/>
        <w:tab/>
        <w:tab/>
        <w:tab/>
        <w:tab/>
        <w:tab/>
        <w:tab/>
      </w:r>
      <w:r>
        <w:rPr>
          <w:b/>
          <w:bCs/>
          <w:color w:val="EE0000"/>
        </w:rPr>
        <w:t>Marriage, Generation 3</w:t>
      </w:r>
      <w:r>
        <w:rPr>
          <w:b/>
          <w:bCs/>
        </w:rPr>
        <w:tab/>
      </w:r>
    </w:p>
    <w:p>
      <w:pPr>
        <w:pStyle w:val="Normal"/>
        <w:rPr/>
      </w:pPr>
      <w:r>
        <w:rPr/>
        <w:t>“</w:t>
      </w:r>
      <w:r>
        <w:rPr/>
        <w:t xml:space="preserve">Arkansas, County Marriages, 1837-1957,” digital image, </w:t>
      </w:r>
      <w:r>
        <w:rPr>
          <w:i/>
          <w:iCs/>
        </w:rPr>
        <w:t xml:space="preserve">FamilySearch </w:t>
      </w:r>
      <w:r>
        <w:rPr/>
        <w:t>(FamilySearch.org : accessed 17 December 2025), Film #004307976, image 293; entry for M.J. Bowe and Margaret Rese, 19 May 1928.</w:t>
      </w:r>
    </w:p>
    <w:p>
      <w:pPr>
        <w:pStyle w:val="Normal"/>
        <w:rPr/>
      </w:pPr>
      <w:r>
        <w:rPr/>
        <w:drawing>
          <wp:inline distT="0" distB="0" distL="0" distR="0">
            <wp:extent cx="6858635" cy="5111750"/>
            <wp:effectExtent l="0" t="0" r="0" b="0"/>
            <wp:docPr id="8"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 descr=""/>
                    <pic:cNvPicPr>
                      <a:picLocks noChangeAspect="1" noChangeArrowheads="1"/>
                    </pic:cNvPicPr>
                  </pic:nvPicPr>
                  <pic:blipFill>
                    <a:blip r:embed="rId6"/>
                    <a:stretch>
                      <a:fillRect/>
                    </a:stretch>
                  </pic:blipFill>
                  <pic:spPr bwMode="auto">
                    <a:xfrm>
                      <a:off x="0" y="0"/>
                      <a:ext cx="6858635" cy="5111750"/>
                    </a:xfrm>
                    <a:prstGeom prst="rect">
                      <a:avLst/>
                    </a:prstGeom>
                  </pic:spPr>
                </pic:pic>
              </a:graphicData>
            </a:graphic>
          </wp:inline>
        </w:drawing>
      </w:r>
      <w:r>
        <w:rPr/>
        <w:t xml:space="preserve"> </w:t>
      </w:r>
    </w:p>
    <w:p>
      <w:pPr>
        <w:pStyle w:val="Normal"/>
        <w:rPr/>
      </w:pPr>
      <w:hyperlink r:id="rId7">
        <w:r>
          <w:rPr>
            <w:rStyle w:val="Hyperlink"/>
          </w:rPr>
          <w:t>https://www.familysearch.org/ark:/61903/3:1:S3HT-D1MQ-KG9?view=explore&amp;action=view&amp;cc=1417439&amp;lang=en&amp;groupId=M9ZD-NQ8</w:t>
        </w:r>
      </w:hyperlink>
    </w:p>
    <w:p>
      <w:pPr>
        <w:pStyle w:val="ListParagraph"/>
        <w:numPr>
          <w:ilvl w:val="0"/>
          <w:numId w:val="2"/>
        </w:numPr>
        <w:rPr/>
      </w:pPr>
      <w:r>
        <w:rPr/>
        <w:t>Marriage of Margaret Reese to M.J. Bowe</w:t>
      </w:r>
    </w:p>
    <w:p>
      <w:pPr>
        <w:pStyle w:val="Normal"/>
        <w:rPr>
          <w:b/>
          <w:bCs/>
        </w:rPr>
      </w:pPr>
      <w:r>
        <w:rPr>
          <w:b/>
          <w:bCs/>
        </w:rPr>
        <w:t xml:space="preserve">(Margaret Reese Bowe - Parents)  </w:t>
        <w:tab/>
        <w:tab/>
        <w:tab/>
        <w:tab/>
        <w:tab/>
        <w:tab/>
        <w:tab/>
        <w:tab/>
        <w:tab/>
        <w:tab/>
        <w:tab/>
      </w:r>
      <w:r>
        <w:rPr>
          <w:b/>
          <w:bCs/>
          <w:color w:val="EE0000"/>
        </w:rPr>
        <w:t>Connecting Generations 3 - 4</w:t>
      </w:r>
    </w:p>
    <w:p>
      <w:pPr>
        <w:pStyle w:val="Normal"/>
        <w:rPr/>
      </w:pPr>
      <w:r>
        <w:rPr/>
        <w:t xml:space="preserve">1910 U.S. Census for Police Jury Ward 5, Morehouse, Louisiana, ED 92, Page 97, Sheet 16A; digital image, </w:t>
      </w:r>
      <w:r>
        <w:rPr>
          <w:i/>
          <w:iCs/>
        </w:rPr>
        <w:t>FamilySearch</w:t>
      </w:r>
      <w:r>
        <w:rPr/>
        <w:t xml:space="preserve"> (FamilySearch.org : accessed 17 December 2025). </w:t>
      </w:r>
    </w:p>
    <w:p>
      <w:pPr>
        <w:pStyle w:val="Normal"/>
        <w:rPr/>
      </w:pPr>
      <w:r>
        <w:rPr/>
        <w:drawing>
          <wp:inline distT="0" distB="0" distL="0" distR="0">
            <wp:extent cx="7194550" cy="4756150"/>
            <wp:effectExtent l="0" t="0" r="0" b="0"/>
            <wp:docPr id="9" name="Image3" descr="A document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descr="A document with writing on it&#10;&#10;AI-generated content may be incorrect."/>
                    <pic:cNvPicPr>
                      <a:picLocks noChangeAspect="1" noChangeArrowheads="1"/>
                    </pic:cNvPicPr>
                  </pic:nvPicPr>
                  <pic:blipFill>
                    <a:blip r:embed="rId8"/>
                    <a:stretch>
                      <a:fillRect/>
                    </a:stretch>
                  </pic:blipFill>
                  <pic:spPr bwMode="auto">
                    <a:xfrm>
                      <a:off x="0" y="0"/>
                      <a:ext cx="7194550" cy="4756150"/>
                    </a:xfrm>
                    <a:prstGeom prst="rect">
                      <a:avLst/>
                    </a:prstGeom>
                  </pic:spPr>
                </pic:pic>
              </a:graphicData>
            </a:graphic>
          </wp:inline>
        </w:drawing>
      </w:r>
    </w:p>
    <w:p>
      <w:pPr>
        <w:pStyle w:val="Normal"/>
        <w:rPr/>
      </w:pPr>
      <w:hyperlink r:id="rId9">
        <w:r>
          <w:rPr>
            <w:rStyle w:val="Hyperlink"/>
          </w:rPr>
          <w:t>https://www.familysearch.org/ark:/61903/3:1:33S7-9RVJ-665?view=index&amp;personArk=%2Fark%3A%2F61903%2F1%3A1%3AMPYH-XBL&amp;action=view&amp;cc=1727033&amp;lang=en&amp;groupId=</w:t>
        </w:r>
      </w:hyperlink>
    </w:p>
    <w:p>
      <w:pPr>
        <w:pStyle w:val="ListParagraph"/>
        <w:numPr>
          <w:ilvl w:val="0"/>
          <w:numId w:val="1"/>
        </w:numPr>
        <w:rPr/>
      </w:pPr>
      <w:r>
        <w:rPr/>
        <w:t>1910 Census lists Maggie Reese (6 years old, est. birth year 1904) as daughter of W.H. Reese and Minnie K. Reese.  See line 29.</w:t>
      </w:r>
    </w:p>
    <w:p>
      <w:pPr>
        <w:pStyle w:val="Normal"/>
        <w:rPr/>
      </w:pPr>
      <w:r>
        <w:rPr/>
      </w:r>
    </w:p>
    <w:p>
      <w:pPr>
        <w:pStyle w:val="Normal"/>
        <w:rPr>
          <w:b/>
          <w:bCs/>
        </w:rPr>
      </w:pPr>
      <w:r>
        <w:rPr>
          <w:b/>
          <w:bCs/>
        </w:rPr>
        <w:t>(Margaret Lee Reese Bowe)</w:t>
        <w:tab/>
        <w:tab/>
        <w:tab/>
        <w:tab/>
        <w:tab/>
        <w:tab/>
        <w:tab/>
        <w:tab/>
        <w:tab/>
        <w:tab/>
        <w:tab/>
      </w:r>
      <w:r>
        <w:rPr>
          <w:b/>
          <w:bCs/>
          <w:color w:val="EE0000"/>
        </w:rPr>
        <w:t>Connecting Generations 3 - 4</w:t>
      </w:r>
    </w:p>
    <w:p>
      <w:pPr>
        <w:pStyle w:val="Normal"/>
        <w:rPr/>
      </w:pPr>
      <w:r>
        <w:rPr/>
        <w:t>Louisiana Certificate of Death #11667 (1957), Margaret Reese Bowe; Louisiana State Department of Health, Division of Public Health Statistics, Baton Rouge.</w:t>
      </w:r>
    </w:p>
    <w:p>
      <w:pPr>
        <w:pStyle w:val="Normal"/>
        <w:rPr/>
      </w:pPr>
      <w:r>
        <w:rPr/>
        <w:drawing>
          <wp:inline distT="0" distB="0" distL="0" distR="0">
            <wp:extent cx="5401310" cy="4572000"/>
            <wp:effectExtent l="0" t="0" r="0" b="0"/>
            <wp:docPr id="10" name="Image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 descr="A close-up of a document&#10;&#10;AI-generated content may be incorrect."/>
                    <pic:cNvPicPr>
                      <a:picLocks noChangeAspect="1" noChangeArrowheads="1"/>
                    </pic:cNvPicPr>
                  </pic:nvPicPr>
                  <pic:blipFill>
                    <a:blip r:embed="rId10"/>
                    <a:stretch>
                      <a:fillRect/>
                    </a:stretch>
                  </pic:blipFill>
                  <pic:spPr bwMode="auto">
                    <a:xfrm>
                      <a:off x="0" y="0"/>
                      <a:ext cx="5401310" cy="4572000"/>
                    </a:xfrm>
                    <a:prstGeom prst="rect">
                      <a:avLst/>
                    </a:prstGeom>
                  </pic:spPr>
                </pic:pic>
              </a:graphicData>
            </a:graphic>
          </wp:inline>
        </w:drawing>
      </w:r>
    </w:p>
    <w:p>
      <w:pPr>
        <w:pStyle w:val="Normal"/>
        <w:rPr/>
      </w:pPr>
      <w:hyperlink r:id="rId11">
        <w:r>
          <w:rPr>
            <w:rStyle w:val="Hyperlink"/>
          </w:rPr>
          <w:t>https://www.familysearch.org/ark:/61903/3:1:33SQ-G5QN-9BPC?view=index&amp;personArk=%2Fark%3A%2F61903%2F1%3A1%3AVNRB-JS3&amp;action=view&amp;cc=1609793&amp;lang=en&amp;groupId=</w:t>
        </w:r>
      </w:hyperlink>
      <w:r>
        <w:rPr/>
        <w:t xml:space="preserve"> </w:t>
      </w:r>
    </w:p>
    <w:p>
      <w:pPr>
        <w:pStyle w:val="ListParagraph"/>
        <w:numPr>
          <w:ilvl w:val="0"/>
          <w:numId w:val="1"/>
        </w:numPr>
        <w:rPr/>
      </w:pPr>
      <w:r>
        <w:rPr/>
        <w:t xml:space="preserve">The death certificate indicates that Margaret was married to M.J. Bowe and that her parents were Minnie Madison and M.J. Reese. She died on 27 August 1957 in Mer Rouge, Morehouse, LA. </w:t>
      </w:r>
    </w:p>
    <w:p>
      <w:pPr>
        <w:pStyle w:val="ListParagraph"/>
        <w:rPr/>
      </w:pPr>
      <w:r>
        <w:rPr/>
      </w:r>
    </w:p>
    <w:p>
      <w:pPr>
        <w:pStyle w:val="Normal"/>
        <w:rPr>
          <w:b/>
          <w:bCs/>
        </w:rPr>
      </w:pPr>
      <w:r>
        <w:rPr>
          <w:b/>
          <w:bCs/>
        </w:rPr>
        <w:t>(Minnie Madison Reese)</w:t>
        <w:tab/>
        <w:tab/>
        <w:tab/>
        <w:tab/>
        <w:tab/>
        <w:tab/>
        <w:tab/>
        <w:tab/>
        <w:tab/>
        <w:tab/>
        <w:tab/>
        <w:tab/>
        <w:tab/>
      </w:r>
      <w:r>
        <w:rPr>
          <w:b/>
          <w:bCs/>
          <w:color w:val="EE0000"/>
        </w:rPr>
        <w:t>Marriage, Generation 4</w:t>
      </w:r>
    </w:p>
    <w:p>
      <w:pPr>
        <w:pStyle w:val="Normal"/>
        <w:rPr/>
      </w:pPr>
      <w:r>
        <w:rPr/>
        <w:t>Louisiana Certificate of Death #10420 (1951), Minnie Madison Reese; Louisiana State Department of Health, Division of Public Health Statistics, Baton Rouge.</w:t>
      </w:r>
    </w:p>
    <w:p>
      <w:pPr>
        <w:pStyle w:val="Normal"/>
        <w:rPr/>
      </w:pPr>
      <w:r>
        <w:rPr/>
        <w:drawing>
          <wp:inline distT="0" distB="0" distL="0" distR="0">
            <wp:extent cx="4991100" cy="4454525"/>
            <wp:effectExtent l="0" t="0" r="0" b="0"/>
            <wp:docPr id="11" name="Image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 descr="A close-up of a document&#10;&#10;AI-generated content may be incorrect."/>
                    <pic:cNvPicPr>
                      <a:picLocks noChangeAspect="1" noChangeArrowheads="1"/>
                    </pic:cNvPicPr>
                  </pic:nvPicPr>
                  <pic:blipFill>
                    <a:blip r:embed="rId12"/>
                    <a:stretch>
                      <a:fillRect/>
                    </a:stretch>
                  </pic:blipFill>
                  <pic:spPr bwMode="auto">
                    <a:xfrm>
                      <a:off x="0" y="0"/>
                      <a:ext cx="4991100" cy="4454525"/>
                    </a:xfrm>
                    <a:prstGeom prst="rect">
                      <a:avLst/>
                    </a:prstGeom>
                  </pic:spPr>
                </pic:pic>
              </a:graphicData>
            </a:graphic>
          </wp:inline>
        </w:drawing>
      </w:r>
    </w:p>
    <w:p>
      <w:pPr>
        <w:pStyle w:val="Normal"/>
        <w:rPr/>
      </w:pPr>
      <w:hyperlink r:id="rId13">
        <w:r>
          <w:rPr>
            <w:rStyle w:val="Hyperlink"/>
          </w:rPr>
          <w:t>https://www.familysearch.org/ark:/61903/3:1:S3HT-D1HQ-MR9?view=index&amp;personArk=%2Fark%3A%2F61903%2F1%3A1%3AFS1Q-35Y&amp;action=view&amp;cc=1609793&amp;lang=en&amp;groupId=M9S3-2B5</w:t>
        </w:r>
      </w:hyperlink>
      <w:r>
        <w:rPr/>
        <w:t xml:space="preserve"> </w:t>
      </w:r>
    </w:p>
    <w:p>
      <w:pPr>
        <w:pStyle w:val="ListParagraph"/>
        <w:numPr>
          <w:ilvl w:val="0"/>
          <w:numId w:val="1"/>
        </w:numPr>
        <w:rPr/>
      </w:pPr>
      <w:r>
        <w:rPr/>
        <w:t xml:space="preserve">The death certificate indicates that Minnie was the widow of W.H. Reese and that her parents were Susan Williams and J.F. Madison, both of Virginia.  She died on 7 August 1951 in Oak Ridge, Morehouse, LA. </w:t>
      </w:r>
    </w:p>
    <w:p>
      <w:pPr>
        <w:pStyle w:val="ListParagraph"/>
        <w:numPr>
          <w:ilvl w:val="0"/>
          <w:numId w:val="1"/>
        </w:numPr>
        <w:rPr/>
      </w:pPr>
      <w:r>
        <w:rPr/>
        <w:t>Also note in the 1910 census (not attached), documentation for Minnie Kate and William Reese indicate they have been married for 9 years.</w:t>
      </w:r>
    </w:p>
    <w:p>
      <w:pPr>
        <w:pStyle w:val="Normal"/>
        <w:rPr>
          <w:b/>
          <w:bCs/>
        </w:rPr>
      </w:pPr>
      <w:r>
        <w:rPr>
          <w:b/>
          <w:bCs/>
        </w:rPr>
        <w:t>(Minnie Kate Maidson Reese)</w:t>
        <w:tab/>
        <w:tab/>
        <w:tab/>
        <w:tab/>
        <w:tab/>
        <w:tab/>
        <w:tab/>
        <w:tab/>
        <w:tab/>
        <w:tab/>
        <w:tab/>
      </w:r>
      <w:r>
        <w:rPr>
          <w:b/>
          <w:bCs/>
          <w:color w:val="EE0000"/>
        </w:rPr>
        <w:t>Connecting Generations 4 - 5</w:t>
      </w:r>
      <w:r>
        <w:rPr>
          <w:b/>
          <w:bCs/>
        </w:rPr>
        <w:tab/>
        <w:tab/>
      </w:r>
    </w:p>
    <w:p>
      <w:pPr>
        <w:pStyle w:val="Normal"/>
        <w:rPr/>
      </w:pPr>
      <w:r>
        <w:rPr/>
        <w:t xml:space="preserve">1900 U.S. Census for Oak Ridge, Morehouse, Louisiana, ED 17, Page 211, Sheet 12A; digital image, </w:t>
      </w:r>
      <w:r>
        <w:rPr>
          <w:i/>
          <w:iCs/>
        </w:rPr>
        <w:t>FamilySearch</w:t>
      </w:r>
      <w:r>
        <w:rPr/>
        <w:t xml:space="preserve"> (FamilySearch.org : accessed 17 December 2025). </w:t>
      </w:r>
    </w:p>
    <w:p>
      <w:pPr>
        <w:pStyle w:val="Normal"/>
        <w:rPr/>
      </w:pPr>
      <w:r>
        <w:rPr/>
        <w:drawing>
          <wp:inline distT="0" distB="0" distL="0" distR="0">
            <wp:extent cx="4273550" cy="4273550"/>
            <wp:effectExtent l="0" t="0" r="0" b="0"/>
            <wp:docPr id="12" name="Image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 descr="A close-up of a document&#10;&#10;AI-generated content may be incorrect."/>
                    <pic:cNvPicPr>
                      <a:picLocks noChangeAspect="1" noChangeArrowheads="1"/>
                    </pic:cNvPicPr>
                  </pic:nvPicPr>
                  <pic:blipFill>
                    <a:blip r:embed="rId14"/>
                    <a:stretch>
                      <a:fillRect/>
                    </a:stretch>
                  </pic:blipFill>
                  <pic:spPr bwMode="auto">
                    <a:xfrm>
                      <a:off x="0" y="0"/>
                      <a:ext cx="4273550" cy="4273550"/>
                    </a:xfrm>
                    <a:prstGeom prst="rect">
                      <a:avLst/>
                    </a:prstGeom>
                  </pic:spPr>
                </pic:pic>
              </a:graphicData>
            </a:graphic>
          </wp:inline>
        </w:drawing>
      </w:r>
    </w:p>
    <w:p>
      <w:pPr>
        <w:pStyle w:val="Normal"/>
        <w:rPr/>
      </w:pPr>
      <w:hyperlink r:id="rId15">
        <w:r>
          <w:rPr>
            <w:rStyle w:val="Hyperlink"/>
          </w:rPr>
          <w:t>https://www.familysearch.org/ark:/61903/3:1:S3HY-DCFQ-M29?view=index&amp;personArk=%2Fark%3A%2F61903%2F1%3A1%3AMS5D-TR9&amp;action=view&amp;cc=1325221&amp;lang=en&amp;groupId=M9LN-6W5</w:t>
        </w:r>
      </w:hyperlink>
      <w:r>
        <w:rPr/>
        <w:t xml:space="preserve"> </w:t>
      </w:r>
    </w:p>
    <w:p>
      <w:pPr>
        <w:pStyle w:val="ListParagraph"/>
        <w:numPr>
          <w:ilvl w:val="0"/>
          <w:numId w:val="1"/>
        </w:numPr>
        <w:rPr/>
      </w:pPr>
      <w:r>
        <w:rPr/>
        <w:t>This census indicates that Minnie is single at age 25 and teaching school. She lives with her parents, J.F. and Susie C. Madison, both of whom were born in Virginia.</w:t>
      </w:r>
    </w:p>
    <w:p>
      <w:pPr>
        <w:pStyle w:val="ListParagraph"/>
        <w:rPr/>
      </w:pPr>
      <w:r>
        <w:rPr/>
      </w:r>
    </w:p>
    <w:p>
      <w:pPr>
        <w:pStyle w:val="Normal"/>
        <w:rPr>
          <w:b/>
          <w:bCs/>
        </w:rPr>
      </w:pPr>
      <w:r>
        <w:rPr>
          <w:b/>
          <w:bCs/>
        </w:rPr>
        <w:t>(John Flood Madison)</w:t>
        <w:tab/>
        <w:tab/>
        <w:tab/>
        <w:tab/>
        <w:tab/>
        <w:tab/>
        <w:tab/>
        <w:tab/>
        <w:tab/>
        <w:tab/>
        <w:tab/>
        <w:tab/>
        <w:tab/>
      </w:r>
      <w:r>
        <w:rPr>
          <w:b/>
          <w:bCs/>
          <w:color w:val="EE0000"/>
        </w:rPr>
        <w:t>Marriage, Generation 5</w:t>
      </w:r>
    </w:p>
    <w:p>
      <w:pPr>
        <w:pStyle w:val="Normal"/>
        <w:rPr/>
      </w:pPr>
      <w:r>
        <w:rPr/>
        <w:t>“</w:t>
      </w:r>
      <w:r>
        <w:rPr/>
        <w:t xml:space="preserve">Marriage Bonds, 1767-1862, Pittsylvania County, Virginia,” digital image, </w:t>
      </w:r>
      <w:r>
        <w:rPr>
          <w:i/>
          <w:iCs/>
        </w:rPr>
        <w:t>FamilySearch</w:t>
      </w:r>
      <w:r>
        <w:rPr/>
        <w:t xml:space="preserve"> (FamilySearch.org : accessed 17 December 2025); entry for John F. Madison and Susan C. Williams, 28 November 1850.</w:t>
      </w:r>
    </w:p>
    <w:p>
      <w:pPr>
        <w:pStyle w:val="Normal"/>
        <w:rPr/>
      </w:pPr>
      <w:r>
        <w:rPr/>
        <w:drawing>
          <wp:inline distT="0" distB="0" distL="0" distR="0">
            <wp:extent cx="3441700" cy="4885690"/>
            <wp:effectExtent l="0" t="0" r="0" b="0"/>
            <wp:docPr id="13" name="Image7" descr="A close-up of a list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 descr="A close-up of a list of people&#10;&#10;AI-generated content may be incorrect."/>
                    <pic:cNvPicPr>
                      <a:picLocks noChangeAspect="1" noChangeArrowheads="1"/>
                    </pic:cNvPicPr>
                  </pic:nvPicPr>
                  <pic:blipFill>
                    <a:blip r:embed="rId16"/>
                    <a:stretch>
                      <a:fillRect/>
                    </a:stretch>
                  </pic:blipFill>
                  <pic:spPr bwMode="auto">
                    <a:xfrm>
                      <a:off x="0" y="0"/>
                      <a:ext cx="3441700" cy="4885690"/>
                    </a:xfrm>
                    <a:prstGeom prst="rect">
                      <a:avLst/>
                    </a:prstGeom>
                  </pic:spPr>
                </pic:pic>
              </a:graphicData>
            </a:graphic>
          </wp:inline>
        </w:drawing>
      </w:r>
    </w:p>
    <w:p>
      <w:pPr>
        <w:pStyle w:val="Normal"/>
        <w:rPr/>
      </w:pPr>
      <w:hyperlink r:id="rId17">
        <w:r>
          <w:rPr>
            <w:rStyle w:val="Hyperlink"/>
          </w:rPr>
          <w:t>https://www.familysearch.org/ark:/61903/3:1:3QS7-99LX-MH81?view=explore&amp;action=view&amp;cc=4149585&amp;lang=en&amp;groupId=M9JZ-QDY</w:t>
        </w:r>
      </w:hyperlink>
      <w:r>
        <w:rPr/>
        <w:t xml:space="preserve"> </w:t>
      </w:r>
    </w:p>
    <w:p>
      <w:pPr>
        <w:pStyle w:val="ListParagraph"/>
        <w:numPr>
          <w:ilvl w:val="0"/>
          <w:numId w:val="1"/>
        </w:numPr>
        <w:rPr/>
      </w:pPr>
      <w:r>
        <w:rPr/>
        <w:t>Marriage record for John F. Madison and Susan C. Williams, 28 November 1850.</w:t>
      </w:r>
    </w:p>
    <w:p>
      <w:pPr>
        <w:pStyle w:val="Normal"/>
        <w:rPr>
          <w:b/>
          <w:bCs/>
        </w:rPr>
      </w:pPr>
      <w:r>
        <w:rPr>
          <w:b/>
          <w:bCs/>
        </w:rPr>
        <w:t>(</w:t>
      </w:r>
    </w:p>
    <w:p>
      <w:pPr>
        <w:pStyle w:val="Normal"/>
        <w:rPr>
          <w:b/>
          <w:bCs/>
        </w:rPr>
      </w:pPr>
      <w:r>
        <w:rPr>
          <w:b/>
          <w:bCs/>
        </w:rPr>
        <w:t>(John F. Madison)</w:t>
        <w:tab/>
        <w:tab/>
        <w:tab/>
        <w:tab/>
        <w:tab/>
        <w:tab/>
        <w:tab/>
        <w:tab/>
        <w:tab/>
        <w:tab/>
        <w:tab/>
        <w:tab/>
        <w:tab/>
      </w:r>
      <w:r>
        <w:rPr>
          <w:b/>
          <w:bCs/>
          <w:color w:val="EE0000"/>
        </w:rPr>
        <w:t>Extra Document, Generation 5</w:t>
        <w:tab/>
      </w:r>
    </w:p>
    <w:p>
      <w:pPr>
        <w:pStyle w:val="Normal"/>
        <w:rPr/>
      </w:pPr>
      <w:r>
        <w:rPr/>
        <w:t>“</w:t>
      </w:r>
      <w:r>
        <w:rPr/>
        <w:t>US, Civil War Service Records (CMSR) – Confederate – Louisiana, 1861-1865,” digital image,</w:t>
      </w:r>
      <w:r>
        <w:rPr>
          <w:i/>
          <w:iCs/>
        </w:rPr>
        <w:t xml:space="preserve"> Fold3</w:t>
      </w:r>
      <w:r>
        <w:rPr/>
        <w:t xml:space="preserve"> (Fold3.com : accessed 17 December 2025), NARA ID #586957; entry for John F. Madison, Scott’s Co., Reserve Corps.</w:t>
      </w:r>
    </w:p>
    <w:p>
      <w:pPr>
        <w:pStyle w:val="Normal"/>
        <w:rPr/>
      </w:pPr>
      <w:r>
        <w:rPr/>
        <w:drawing>
          <wp:inline distT="0" distB="0" distL="0" distR="0">
            <wp:extent cx="2228850" cy="4152900"/>
            <wp:effectExtent l="0" t="0" r="0" b="0"/>
            <wp:docPr id="14" name="Image8" descr="A close-up of a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 descr="A close-up of a card&#10;&#10;AI-generated content may be incorrect."/>
                    <pic:cNvPicPr>
                      <a:picLocks noChangeAspect="1" noChangeArrowheads="1"/>
                    </pic:cNvPicPr>
                  </pic:nvPicPr>
                  <pic:blipFill>
                    <a:blip r:embed="rId18"/>
                    <a:stretch>
                      <a:fillRect/>
                    </a:stretch>
                  </pic:blipFill>
                  <pic:spPr bwMode="auto">
                    <a:xfrm>
                      <a:off x="0" y="0"/>
                      <a:ext cx="2228850" cy="4152900"/>
                    </a:xfrm>
                    <a:prstGeom prst="rect">
                      <a:avLst/>
                    </a:prstGeom>
                  </pic:spPr>
                </pic:pic>
              </a:graphicData>
            </a:graphic>
          </wp:inline>
        </w:drawing>
      </w:r>
    </w:p>
    <w:p>
      <w:pPr>
        <w:pStyle w:val="Normal"/>
        <w:rPr/>
      </w:pPr>
      <w:hyperlink r:id="rId19">
        <w:r>
          <w:rPr>
            <w:rStyle w:val="Hyperlink"/>
          </w:rPr>
          <w:t>https://www.fold3.com/image/84531336/madison-john-f-page-1-us-civil-war-service-records-cmsr-confederate-louisiana-1861-1865?xid=6794&amp;_gl=1*1t1td7s*_gcl_au*MTkyODE0MjA5LjE3NjYwMzAxNjY.*_ga*ODEzNDU5MTEuMTc2NjAzMDE3MQ..*_ga_4QT8FMEX30*c2JiOTM1OWY2LWY0MDAtNDI4Ni05YWZkLWQyM2RiMDhlZTEwNiRvMSRnMSR0MTc2NjAzMDM5NiRqNDUkbDAkaDA.*_ga_LMK6K2LSJH*c2JiOTM1OWY2LWY0MDAtNDI4Ni05YWZkLWQyM2RiMDhlZTEwNiRvMjkwJGcxJHQxNzY2MDMwMzk3JGo2MCRsMCRoMA</w:t>
        </w:r>
      </w:hyperlink>
      <w:r>
        <w:rPr/>
        <w:t xml:space="preserve">.. </w:t>
      </w:r>
    </w:p>
    <w:p>
      <w:pPr>
        <w:pStyle w:val="ListParagraph"/>
        <w:numPr>
          <w:ilvl w:val="0"/>
          <w:numId w:val="1"/>
        </w:numPr>
        <w:rPr/>
      </w:pPr>
      <w:r>
        <w:rPr/>
        <w:t>Indicates John was part of the Pelican Regiment, Infantry and Pointe Coupee Regiment, Militia and Provisional Regiment, Louisiana Legion and River Sharp Shooters and Reserve Corps, A-Me.</w:t>
      </w:r>
    </w:p>
    <w:p>
      <w:pPr>
        <w:pStyle w:val="Normal"/>
        <w:rPr/>
      </w:pPr>
      <w:r>
        <w:rPr/>
      </w:r>
    </w:p>
    <w:p>
      <w:pPr>
        <w:pStyle w:val="Normal"/>
        <w:rPr>
          <w:b/>
          <w:bCs/>
        </w:rPr>
      </w:pPr>
      <w:r>
        <w:rPr>
          <w:b/>
          <w:bCs/>
        </w:rPr>
        <w:t>(John F. Madison)</w:t>
        <w:tab/>
        <w:tab/>
        <w:tab/>
        <w:tab/>
        <w:tab/>
        <w:tab/>
        <w:tab/>
        <w:tab/>
        <w:tab/>
        <w:tab/>
        <w:tab/>
        <w:tab/>
        <w:tab/>
      </w:r>
      <w:r>
        <w:rPr>
          <w:b/>
          <w:bCs/>
          <w:color w:val="EE0000"/>
        </w:rPr>
        <w:t>Extra Document, Generation 5</w:t>
      </w:r>
    </w:p>
    <w:p>
      <w:pPr>
        <w:pStyle w:val="Normal"/>
        <w:rPr/>
      </w:pPr>
      <w:r>
        <w:rPr/>
        <w:t>“</w:t>
      </w:r>
      <w:r>
        <w:rPr/>
        <w:t xml:space="preserve">Deed Book 54, 1852-1853, Pittsylvania County, Virginia,” digital image, </w:t>
      </w:r>
      <w:r>
        <w:rPr>
          <w:i/>
          <w:iCs/>
        </w:rPr>
        <w:t>FamilySearch</w:t>
      </w:r>
      <w:r>
        <w:rPr/>
        <w:t xml:space="preserve"> (FamilySearch.org : accessed 17 December 2025); Film #007646019, image 271; entry for John F. Madison and Susan A. Williams, 28 November 1850.</w:t>
      </w:r>
    </w:p>
    <w:p>
      <w:pPr>
        <w:pStyle w:val="Normal"/>
        <w:rPr/>
      </w:pPr>
      <w:r>
        <w:rPr/>
        <w:t xml:space="preserve"> </w:t>
      </w:r>
      <w:r>
        <w:rPr/>
        <w:drawing>
          <wp:inline distT="0" distB="0" distL="0" distR="0">
            <wp:extent cx="2960370" cy="4605655"/>
            <wp:effectExtent l="0" t="0" r="0" b="0"/>
            <wp:docPr id="15"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9" descr=""/>
                    <pic:cNvPicPr>
                      <a:picLocks noChangeAspect="1" noChangeArrowheads="1"/>
                    </pic:cNvPicPr>
                  </pic:nvPicPr>
                  <pic:blipFill>
                    <a:blip r:embed="rId20"/>
                    <a:stretch>
                      <a:fillRect/>
                    </a:stretch>
                  </pic:blipFill>
                  <pic:spPr bwMode="auto">
                    <a:xfrm>
                      <a:off x="0" y="0"/>
                      <a:ext cx="2960370" cy="4605655"/>
                    </a:xfrm>
                    <a:prstGeom prst="rect">
                      <a:avLst/>
                    </a:prstGeom>
                  </pic:spPr>
                </pic:pic>
              </a:graphicData>
            </a:graphic>
          </wp:inline>
        </w:drawing>
      </w:r>
    </w:p>
    <w:p>
      <w:pPr>
        <w:pStyle w:val="Normal"/>
        <w:rPr/>
      </w:pPr>
      <w:hyperlink r:id="rId21">
        <w:r>
          <w:rPr>
            <w:rStyle w:val="Hyperlink"/>
          </w:rPr>
          <w:t>https://www.familysearch.org/ark:/61903/3:1:3Q9M-C9PX-GSHL-C?view=fullText&amp;keywords=Madison%2CJohn%20F%20Madison%2CJohn%20F%2CVirginia&amp;lang=en&amp;groupId=M9JH-GHL</w:t>
        </w:r>
      </w:hyperlink>
      <w:r>
        <w:rPr/>
        <w:t xml:space="preserve"> </w:t>
      </w:r>
    </w:p>
    <w:p>
      <w:pPr>
        <w:pStyle w:val="ListParagraph"/>
        <w:numPr>
          <w:ilvl w:val="0"/>
          <w:numId w:val="1"/>
        </w:numPr>
        <w:rPr/>
      </w:pPr>
      <w:r>
        <w:rPr/>
        <w:t>Settlement of slave property with indication that John F. Madison and Susan A Williams will soon be married.</w:t>
      </w:r>
    </w:p>
    <w:p>
      <w:pPr>
        <w:pStyle w:val="Normal"/>
        <w:rPr/>
      </w:pPr>
      <w:r>
        <w:rPr/>
      </w:r>
    </w:p>
    <w:p>
      <w:pPr>
        <w:pStyle w:val="Normal"/>
        <w:rPr>
          <w:b/>
          <w:bCs/>
        </w:rPr>
      </w:pPr>
      <w:r>
        <w:rPr>
          <w:b/>
          <w:bCs/>
        </w:rPr>
        <w:t>(John F. Madison)</w:t>
        <w:tab/>
        <w:tab/>
        <w:tab/>
        <w:tab/>
        <w:tab/>
        <w:tab/>
        <w:tab/>
        <w:tab/>
        <w:tab/>
        <w:tab/>
        <w:tab/>
        <w:tab/>
        <w:tab/>
        <w:tab/>
      </w:r>
      <w:r>
        <w:rPr>
          <w:b/>
          <w:bCs/>
          <w:color w:val="EE0000"/>
        </w:rPr>
        <w:t>Marriage, Generation 5</w:t>
      </w:r>
    </w:p>
    <w:p>
      <w:pPr>
        <w:pStyle w:val="Normal"/>
        <w:rPr/>
      </w:pPr>
      <w:r>
        <w:rPr/>
        <w:t>“</w:t>
      </w:r>
      <w:r>
        <w:rPr/>
        <w:t xml:space="preserve">Marriage Bonds, 1770-1799, Pittsylvania County, Virginia,” digital image, </w:t>
      </w:r>
      <w:r>
        <w:rPr>
          <w:i/>
          <w:iCs/>
        </w:rPr>
        <w:t>FamilySearch</w:t>
      </w:r>
      <w:r>
        <w:rPr/>
        <w:t xml:space="preserve"> (FamilySearch.org : accessed 17 December 2025); Film #007741072, image 366; entry for John F. Madison and Susan C. Williams, 28 November 1850. </w:t>
      </w:r>
    </w:p>
    <w:p>
      <w:pPr>
        <w:pStyle w:val="Normal"/>
        <w:rPr/>
      </w:pPr>
      <w:r>
        <w:rPr/>
        <w:drawing>
          <wp:inline distT="0" distB="0" distL="0" distR="0">
            <wp:extent cx="5956300" cy="4408170"/>
            <wp:effectExtent l="0" t="0" r="0" b="0"/>
            <wp:docPr id="16"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 descr=""/>
                    <pic:cNvPicPr>
                      <a:picLocks noChangeAspect="1" noChangeArrowheads="1"/>
                    </pic:cNvPicPr>
                  </pic:nvPicPr>
                  <pic:blipFill>
                    <a:blip r:embed="rId22"/>
                    <a:stretch>
                      <a:fillRect/>
                    </a:stretch>
                  </pic:blipFill>
                  <pic:spPr bwMode="auto">
                    <a:xfrm>
                      <a:off x="0" y="0"/>
                      <a:ext cx="5956300" cy="4408170"/>
                    </a:xfrm>
                    <a:prstGeom prst="rect">
                      <a:avLst/>
                    </a:prstGeom>
                  </pic:spPr>
                </pic:pic>
              </a:graphicData>
            </a:graphic>
          </wp:inline>
        </w:drawing>
      </w:r>
    </w:p>
    <w:p>
      <w:pPr>
        <w:pStyle w:val="Normal"/>
        <w:rPr/>
      </w:pPr>
      <w:hyperlink r:id="rId23">
        <w:r>
          <w:rPr>
            <w:rStyle w:val="Hyperlink"/>
          </w:rPr>
          <w:t>https://www.familysearch.org/ark:/61903/3:1:3Q9M-C91Z-6ZY9?view=fullText&amp;keywords=Madison%2CJohn%20F%2CVirginia&amp;lang=en&amp;groupId=M9MF-5G1</w:t>
        </w:r>
      </w:hyperlink>
      <w:r>
        <w:rPr/>
        <w:t xml:space="preserve"> </w:t>
      </w:r>
    </w:p>
    <w:p>
      <w:pPr>
        <w:pStyle w:val="ListParagraph"/>
        <w:numPr>
          <w:ilvl w:val="0"/>
          <w:numId w:val="1"/>
        </w:numPr>
        <w:rPr/>
      </w:pPr>
      <w:r>
        <w:rPr/>
        <w:t>Indicates that John F. Madison and Susan C. Williams intended to marry.</w:t>
      </w:r>
    </w:p>
    <w:p>
      <w:pPr>
        <w:pStyle w:val="Normal"/>
        <w:rPr/>
      </w:pPr>
      <w:r>
        <w:rPr/>
      </w:r>
    </w:p>
    <w:p>
      <w:pPr>
        <w:pStyle w:val="Normal"/>
        <w:rPr/>
      </w:pPr>
      <w:r>
        <w:rPr/>
      </w:r>
    </w:p>
    <w:p>
      <w:pPr>
        <w:pStyle w:val="Normal"/>
        <w:rPr>
          <w:b/>
          <w:bCs/>
        </w:rPr>
      </w:pPr>
      <w:r>
        <w:rPr>
          <w:b/>
          <w:bCs/>
        </w:rPr>
        <w:t>(Susan C. Williams)</w:t>
        <w:tab/>
        <w:tab/>
        <w:tab/>
        <w:tab/>
        <w:tab/>
        <w:tab/>
        <w:tab/>
        <w:tab/>
        <w:tab/>
        <w:tab/>
        <w:tab/>
        <w:tab/>
        <w:tab/>
      </w:r>
      <w:r>
        <w:rPr>
          <w:b/>
          <w:bCs/>
          <w:color w:val="EE0000"/>
        </w:rPr>
        <w:t>Extra Document, Generation 5</w:t>
      </w:r>
    </w:p>
    <w:p>
      <w:pPr>
        <w:pStyle w:val="Normal"/>
        <w:rPr/>
      </w:pPr>
      <w:r>
        <w:rPr/>
        <w:t>“</w:t>
      </w:r>
      <w:r>
        <w:rPr/>
        <w:t xml:space="preserve">Louisiana, Cemetery Records,” digital image, </w:t>
      </w:r>
      <w:r>
        <w:rPr>
          <w:i/>
          <w:iCs/>
        </w:rPr>
        <w:t>FamilySearch</w:t>
      </w:r>
      <w:r>
        <w:rPr/>
        <w:t xml:space="preserve"> (FamilySearch.org : accessed 18 December 2025); Film #008139840, image 378; entry for Susan C. Williams.</w:t>
      </w:r>
    </w:p>
    <w:p>
      <w:pPr>
        <w:pStyle w:val="Normal"/>
        <w:rPr/>
      </w:pPr>
      <w:r>
        <w:rPr/>
        <w:drawing>
          <wp:inline distT="0" distB="0" distL="0" distR="0">
            <wp:extent cx="3079750" cy="4765040"/>
            <wp:effectExtent l="0" t="0" r="0" b="0"/>
            <wp:docPr id="17" name="Image1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1" descr="A close-up of a document&#10;&#10;AI-generated content may be incorrect."/>
                    <pic:cNvPicPr>
                      <a:picLocks noChangeAspect="1" noChangeArrowheads="1"/>
                    </pic:cNvPicPr>
                  </pic:nvPicPr>
                  <pic:blipFill>
                    <a:blip r:embed="rId24"/>
                    <a:stretch>
                      <a:fillRect/>
                    </a:stretch>
                  </pic:blipFill>
                  <pic:spPr bwMode="auto">
                    <a:xfrm>
                      <a:off x="0" y="0"/>
                      <a:ext cx="3079750" cy="4765040"/>
                    </a:xfrm>
                    <a:prstGeom prst="rect">
                      <a:avLst/>
                    </a:prstGeom>
                  </pic:spPr>
                </pic:pic>
              </a:graphicData>
            </a:graphic>
          </wp:inline>
        </w:drawing>
      </w:r>
    </w:p>
    <w:p>
      <w:pPr>
        <w:pStyle w:val="Normal"/>
        <w:rPr/>
      </w:pPr>
      <w:hyperlink r:id="rId25">
        <w:r>
          <w:rPr>
            <w:rStyle w:val="Hyperlink"/>
          </w:rPr>
          <w:t>https://www.familysearch.org/ark:/61903/3:1:3Q9M-CSK7-PSMY-Y?view=explore&amp;action=view&amp;cc=3041284&amp;lang=en&amp;groupId=TH-909-71273-53997-51</w:t>
        </w:r>
      </w:hyperlink>
      <w:r>
        <w:rPr/>
        <w:t xml:space="preserve"> </w:t>
      </w:r>
    </w:p>
    <w:p>
      <w:pPr>
        <w:pStyle w:val="ListParagraph"/>
        <w:numPr>
          <w:ilvl w:val="0"/>
          <w:numId w:val="1"/>
        </w:numPr>
        <w:rPr/>
      </w:pPr>
      <w:r>
        <w:rPr/>
        <w:t>“</w:t>
      </w:r>
      <w:r>
        <w:rPr/>
        <w:t>Williams, Susan C. Williams, wife of J.P. Madison, Born in Pittsylvania Co. Va, April 4 1830, Died in Morehouse Parish, LA, Aug. 10, 1912.”</w:t>
      </w:r>
    </w:p>
    <w:p>
      <w:pPr>
        <w:pStyle w:val="Normal"/>
        <w:rPr>
          <w:b/>
          <w:bCs/>
        </w:rPr>
      </w:pPr>
      <w:r>
        <w:rPr>
          <w:b/>
          <w:bCs/>
        </w:rPr>
        <w:t>(John Flood Madison)</w:t>
        <w:tab/>
        <w:tab/>
        <w:tab/>
        <w:tab/>
        <w:tab/>
        <w:tab/>
        <w:tab/>
        <w:tab/>
        <w:tab/>
        <w:tab/>
        <w:tab/>
        <w:tab/>
        <w:tab/>
        <w:tab/>
      </w:r>
      <w:r>
        <w:rPr>
          <w:b/>
          <w:bCs/>
          <w:color w:val="EE0000"/>
        </w:rPr>
        <w:t>Generation 5-6</w:t>
      </w:r>
    </w:p>
    <w:p>
      <w:pPr>
        <w:pStyle w:val="Normal"/>
        <w:rPr/>
      </w:pPr>
      <w:r>
        <w:rPr/>
        <w:t>1850 U.S. Census of Ward No. Five, Morehouse, Louisiana, population schedule, p. 39; digital image, FamilySearch (FamilySearch.org : accessed 18 December 2025).</w:t>
      </w:r>
    </w:p>
    <w:p>
      <w:pPr>
        <w:pStyle w:val="Normal"/>
        <w:rPr/>
      </w:pPr>
      <w:r>
        <w:rPr/>
        <w:drawing>
          <wp:inline distT="0" distB="0" distL="0" distR="0">
            <wp:extent cx="3796030" cy="5092700"/>
            <wp:effectExtent l="0" t="0" r="0" b="0"/>
            <wp:docPr id="18" name="Image12" descr="A close-up of a regi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 descr="A close-up of a register&#10;&#10;AI-generated content may be incorrect."/>
                    <pic:cNvPicPr>
                      <a:picLocks noChangeAspect="1" noChangeArrowheads="1"/>
                    </pic:cNvPicPr>
                  </pic:nvPicPr>
                  <pic:blipFill>
                    <a:blip r:embed="rId26"/>
                    <a:stretch>
                      <a:fillRect/>
                    </a:stretch>
                  </pic:blipFill>
                  <pic:spPr bwMode="auto">
                    <a:xfrm>
                      <a:off x="0" y="0"/>
                      <a:ext cx="3796030" cy="5092700"/>
                    </a:xfrm>
                    <a:prstGeom prst="rect">
                      <a:avLst/>
                    </a:prstGeom>
                  </pic:spPr>
                </pic:pic>
              </a:graphicData>
            </a:graphic>
          </wp:inline>
        </w:drawing>
      </w:r>
    </w:p>
    <w:p>
      <w:pPr>
        <w:pStyle w:val="Normal"/>
        <w:rPr/>
      </w:pPr>
      <w:hyperlink r:id="rId27">
        <w:r>
          <w:rPr>
            <w:rStyle w:val="Hyperlink"/>
          </w:rPr>
          <w:t>https://www.familysearch.org/ark:/61903/3:1:S3HY-68NK-WX?view=index&amp;personArk=%2Fark%3A%2F61903%2F1%3A1%3AM877-Q8D&amp;action=view&amp;cc=1438024&amp;lang=en&amp;groupId=M9CF-G7Y</w:t>
        </w:r>
      </w:hyperlink>
      <w:r>
        <w:rPr/>
        <w:t xml:space="preserve"> </w:t>
      </w:r>
    </w:p>
    <w:p>
      <w:pPr>
        <w:pStyle w:val="ListParagraph"/>
        <w:numPr>
          <w:ilvl w:val="0"/>
          <w:numId w:val="1"/>
        </w:numPr>
        <w:rPr/>
      </w:pPr>
      <w:r>
        <w:rPr/>
        <w:t xml:space="preserve">Family of John and Susan Madison found in 1850 Census. This shows Henry Madison as a son, age 6 (see line 7). </w:t>
      </w:r>
    </w:p>
    <w:p>
      <w:pPr>
        <w:pStyle w:val="Normal"/>
        <w:rPr>
          <w:b/>
          <w:bCs/>
        </w:rPr>
      </w:pPr>
      <w:r>
        <w:rPr>
          <w:b/>
          <w:bCs/>
        </w:rPr>
        <w:t xml:space="preserve">(John/James Madison) </w:t>
        <w:tab/>
        <w:tab/>
        <w:tab/>
        <w:tab/>
        <w:tab/>
        <w:tab/>
        <w:tab/>
        <w:tab/>
        <w:t xml:space="preserve">  </w:t>
        <w:tab/>
        <w:tab/>
        <w:tab/>
        <w:tab/>
        <w:tab/>
        <w:tab/>
      </w:r>
      <w:r>
        <w:rPr>
          <w:b/>
          <w:bCs/>
          <w:color w:val="EE0000"/>
        </w:rPr>
        <w:t>Generation 5-6</w:t>
      </w:r>
    </w:p>
    <w:p>
      <w:pPr>
        <w:pStyle w:val="Normal"/>
        <w:rPr/>
      </w:pPr>
      <w:r>
        <w:rPr/>
        <w:t>“</w:t>
      </w:r>
      <w:r>
        <w:rPr/>
        <w:t xml:space="preserve">Death Claims H. Flood Madison,” </w:t>
      </w:r>
      <w:r>
        <w:rPr>
          <w:i/>
          <w:iCs/>
        </w:rPr>
        <w:t>Morehouse Enterprise</w:t>
      </w:r>
      <w:r>
        <w:rPr/>
        <w:t xml:space="preserve"> (Morehouse, Louisiana), 7 May 1926; digital image, </w:t>
      </w:r>
      <w:r>
        <w:rPr>
          <w:i/>
          <w:iCs/>
        </w:rPr>
        <w:t>FamilySearch</w:t>
      </w:r>
      <w:r>
        <w:rPr/>
        <w:t xml:space="preserve"> (FamilySearch.org : accessed 18 December 2025). </w:t>
      </w:r>
    </w:p>
    <w:p>
      <w:pPr>
        <w:pStyle w:val="Normal"/>
        <w:rPr/>
      </w:pPr>
      <w:r>
        <w:rPr/>
        <w:drawing>
          <wp:inline distT="0" distB="0" distL="0" distR="0">
            <wp:extent cx="1563370" cy="5314950"/>
            <wp:effectExtent l="0" t="0" r="0" b="0"/>
            <wp:docPr id="19" name="Image13" descr="A close-up of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3" descr="A close-up of a newspaper&#10;&#10;AI-generated content may be incorrect."/>
                    <pic:cNvPicPr>
                      <a:picLocks noChangeAspect="1" noChangeArrowheads="1"/>
                    </pic:cNvPicPr>
                  </pic:nvPicPr>
                  <pic:blipFill>
                    <a:blip r:embed="rId28"/>
                    <a:stretch>
                      <a:fillRect/>
                    </a:stretch>
                  </pic:blipFill>
                  <pic:spPr bwMode="auto">
                    <a:xfrm>
                      <a:off x="0" y="0"/>
                      <a:ext cx="1563370" cy="5314950"/>
                    </a:xfrm>
                    <a:prstGeom prst="rect">
                      <a:avLst/>
                    </a:prstGeom>
                  </pic:spPr>
                </pic:pic>
              </a:graphicData>
            </a:graphic>
          </wp:inline>
        </w:drawing>
      </w:r>
    </w:p>
    <w:p>
      <w:pPr>
        <w:pStyle w:val="Normal"/>
        <w:rPr/>
      </w:pPr>
      <w:hyperlink r:id="rId29">
        <w:r>
          <w:rPr>
            <w:rStyle w:val="Hyperlink"/>
          </w:rPr>
          <w:t>https://www.familysearch.org/en/tree/person/memories/LZK4-G2H</w:t>
        </w:r>
      </w:hyperlink>
      <w:r>
        <w:rPr/>
        <w:t xml:space="preserve"> </w:t>
      </w:r>
    </w:p>
    <w:p>
      <w:pPr>
        <w:pStyle w:val="ListParagraph"/>
        <w:numPr>
          <w:ilvl w:val="0"/>
          <w:numId w:val="1"/>
        </w:numPr>
        <w:rPr/>
      </w:pPr>
      <w:r>
        <w:rPr/>
        <w:t>This names President James Madison as Henry Flood Madison’s 3</w:t>
      </w:r>
      <w:r>
        <w:rPr>
          <w:vertAlign w:val="superscript"/>
        </w:rPr>
        <w:t>rd</w:t>
      </w:r>
      <w:r>
        <w:rPr/>
        <w:t xml:space="preserve"> cousin and John Flood Madison as his father.</w:t>
      </w:r>
    </w:p>
    <w:p>
      <w:pPr>
        <w:pStyle w:val="Normal"/>
        <w:rPr>
          <w:b/>
          <w:bCs/>
        </w:rPr>
      </w:pPr>
      <w:r>
        <w:rPr>
          <w:b/>
          <w:bCs/>
        </w:rPr>
        <w:t>(Col. James Madison)</w:t>
        <w:tab/>
        <w:tab/>
        <w:tab/>
        <w:tab/>
        <w:tab/>
        <w:tab/>
        <w:tab/>
        <w:tab/>
        <w:tab/>
        <w:tab/>
        <w:tab/>
        <w:tab/>
        <w:tab/>
        <w:tab/>
      </w:r>
      <w:r>
        <w:rPr>
          <w:b/>
          <w:bCs/>
          <w:color w:val="EE0000"/>
        </w:rPr>
        <w:t>For Generation 5 - 6</w:t>
      </w:r>
    </w:p>
    <w:p>
      <w:pPr>
        <w:pStyle w:val="Normal"/>
        <w:rPr/>
      </w:pPr>
      <w:r>
        <w:fldChar w:fldCharType="begin"/>
      </w:r>
      <w:r>
        <w:rPr>
          <w:rStyle w:val="Hyperlink"/>
        </w:rPr>
        <w:instrText xml:space="preserve"> HYPERLINK "https://relativefinder.org/" \l "/connect"</w:instrText>
      </w:r>
      <w:r>
        <w:rPr>
          <w:rStyle w:val="Hyperlink"/>
        </w:rPr>
        <w:fldChar w:fldCharType="separate"/>
      </w:r>
      <w:r>
        <w:rPr>
          <w:rStyle w:val="Hyperlink"/>
        </w:rPr>
        <w:t>https://relativefinder.org/#/connect</w:t>
      </w:r>
      <w:r>
        <w:rPr>
          <w:rStyle w:val="Hyperlink"/>
        </w:rPr>
        <w:fldChar w:fldCharType="end"/>
      </w:r>
    </w:p>
    <w:p>
      <w:pPr>
        <w:pStyle w:val="Normal"/>
        <w:rPr>
          <w:b/>
          <w:bCs/>
        </w:rPr>
      </w:pPr>
      <w:r>
        <w:rPr>
          <w:b/>
          <w:bCs/>
        </w:rPr>
      </w:r>
    </w:p>
    <w:p>
      <w:pPr>
        <w:pStyle w:val="Normal"/>
        <w:rPr>
          <w:b/>
          <w:bCs/>
        </w:rPr>
      </w:pPr>
      <w:r>
        <w:rPr/>
        <w:drawing>
          <wp:inline distT="0" distB="0" distL="0" distR="0">
            <wp:extent cx="9144000" cy="2486660"/>
            <wp:effectExtent l="0" t="0" r="0" b="0"/>
            <wp:docPr id="20" name="Image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 descr="A screenshot of a computer&#10;&#10;AI-generated content may be incorrect."/>
                    <pic:cNvPicPr>
                      <a:picLocks noChangeAspect="1" noChangeArrowheads="1"/>
                    </pic:cNvPicPr>
                  </pic:nvPicPr>
                  <pic:blipFill>
                    <a:blip r:embed="rId30"/>
                    <a:stretch>
                      <a:fillRect/>
                    </a:stretch>
                  </pic:blipFill>
                  <pic:spPr bwMode="auto">
                    <a:xfrm>
                      <a:off x="0" y="0"/>
                      <a:ext cx="9144000" cy="2486660"/>
                    </a:xfrm>
                    <a:prstGeom prst="rect">
                      <a:avLst/>
                    </a:prstGeom>
                  </pic:spPr>
                </pic:pic>
              </a:graphicData>
            </a:graphic>
          </wp:inline>
        </w:drawing>
      </w:r>
    </w:p>
    <w:p>
      <w:pPr>
        <w:pStyle w:val="Normal"/>
        <w:rPr>
          <w:b/>
          <w:bCs/>
        </w:rPr>
      </w:pPr>
      <w:r>
        <w:rPr>
          <w:b/>
          <w:bCs/>
        </w:rPr>
      </w:r>
    </w:p>
    <w:p>
      <w:pPr>
        <w:pStyle w:val="ListParagraph"/>
        <w:numPr>
          <w:ilvl w:val="0"/>
          <w:numId w:val="1"/>
        </w:numPr>
        <w:rPr>
          <w:b/>
          <w:bCs/>
        </w:rPr>
      </w:pPr>
      <w:r>
        <w:rPr/>
        <w:t>Colonel James Madison is the 2</w:t>
      </w:r>
      <w:r>
        <w:rPr>
          <w:vertAlign w:val="superscript"/>
        </w:rPr>
        <w:t>nd</w:t>
      </w:r>
      <w:r>
        <w:rPr/>
        <w:t xml:space="preserve"> cousin of James Madison, thus making John Flood Madison his son (Generation 4)</w:t>
      </w:r>
    </w:p>
    <w:p>
      <w:pPr>
        <w:pStyle w:val="ListParagraph"/>
        <w:numPr>
          <w:ilvl w:val="0"/>
          <w:numId w:val="1"/>
        </w:numPr>
        <w:rPr>
          <w:b/>
          <w:bCs/>
        </w:rPr>
      </w:pPr>
      <w:r>
        <w:rPr/>
        <w:t>John Flood Madison is not found listed in a census after 1850 with his parents.</w:t>
      </w:r>
    </w:p>
    <w:p>
      <w:pPr>
        <w:pStyle w:val="ListParagraph"/>
        <w:numPr>
          <w:ilvl w:val="0"/>
          <w:numId w:val="1"/>
        </w:numPr>
        <w:rPr/>
      </w:pPr>
      <w:r>
        <w:rPr/>
        <w:t xml:space="preserve">John Flood Madison (born in 1825), the older brother of the above-referenced Henry Flood Madison, is a “tick-mark” in the 1840 census, column males 10-under 14, possibly based on the month of birth and month of census. Once a male reached age 16, the head of household could be taxed a poll tax, depending on the jurisdiction's laws.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b/>
          <w:bCs/>
        </w:rPr>
      </w:pPr>
      <w:r>
        <w:rPr>
          <w:b/>
          <w:bCs/>
        </w:rPr>
        <w:t>(John Flood Madison – Col. James Madison)</w:t>
        <w:tab/>
        <w:tab/>
        <w:tab/>
        <w:tab/>
        <w:tab/>
        <w:tab/>
        <w:tab/>
        <w:tab/>
        <w:tab/>
        <w:tab/>
        <w:tab/>
      </w:r>
      <w:r>
        <w:rPr>
          <w:b/>
          <w:bCs/>
          <w:color w:val="EE0000"/>
        </w:rPr>
        <w:t>Generations 5 – 6</w:t>
      </w:r>
    </w:p>
    <w:p>
      <w:pPr>
        <w:pStyle w:val="Normal"/>
        <w:rPr/>
      </w:pPr>
      <w:r>
        <w:rPr/>
        <w:t>“</w:t>
      </w:r>
      <w:r>
        <w:rPr/>
        <w:t xml:space="preserve">1830 U.S. Census for Prince Edward, Virginia, population schedule, p. 227; digital image, </w:t>
      </w:r>
      <w:r>
        <w:rPr>
          <w:i/>
          <w:iCs/>
        </w:rPr>
        <w:t>FamilySearch</w:t>
      </w:r>
      <w:r>
        <w:rPr/>
        <w:t xml:space="preserve"> (FamilySearch.org : accessed 19 December 2025). </w:t>
      </w:r>
    </w:p>
    <w:p>
      <w:pPr>
        <w:pStyle w:val="Normal"/>
        <w:rPr/>
      </w:pPr>
      <w:r>
        <w:rPr/>
      </w:r>
    </w:p>
    <w:p>
      <w:pPr>
        <w:pStyle w:val="Normal"/>
        <w:rPr/>
      </w:pPr>
      <w:r>
        <w:rPr/>
        <w:drawing>
          <wp:inline distT="0" distB="0" distL="0" distR="0">
            <wp:extent cx="6045200" cy="4820285"/>
            <wp:effectExtent l="0" t="0" r="0" b="0"/>
            <wp:docPr id="21" name="Image15" descr="A document with numbers an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5" descr="A document with numbers and writing&#10;&#10;AI-generated content may be incorrect."/>
                    <pic:cNvPicPr>
                      <a:picLocks noChangeAspect="1" noChangeArrowheads="1"/>
                    </pic:cNvPicPr>
                  </pic:nvPicPr>
                  <pic:blipFill>
                    <a:blip r:embed="rId31"/>
                    <a:stretch>
                      <a:fillRect/>
                    </a:stretch>
                  </pic:blipFill>
                  <pic:spPr bwMode="auto">
                    <a:xfrm>
                      <a:off x="0" y="0"/>
                      <a:ext cx="6045200" cy="4820285"/>
                    </a:xfrm>
                    <a:prstGeom prst="rect">
                      <a:avLst/>
                    </a:prstGeom>
                  </pic:spPr>
                </pic:pic>
              </a:graphicData>
            </a:graphic>
          </wp:inline>
        </w:drawing>
      </w:r>
    </w:p>
    <w:p>
      <w:pPr>
        <w:pStyle w:val="ListParagraph"/>
        <w:numPr>
          <w:ilvl w:val="0"/>
          <w:numId w:val="1"/>
        </w:numPr>
        <w:rPr/>
      </w:pPr>
      <w:r>
        <w:rPr/>
        <w:t>John Flood Madison is the male child, aged 10 – 14, on this census record.</w:t>
      </w:r>
    </w:p>
    <w:p>
      <w:pPr>
        <w:pStyle w:val="Normal"/>
        <w:rPr>
          <w:b/>
          <w:bCs/>
        </w:rPr>
      </w:pPr>
      <w:r>
        <w:rPr>
          <w:b/>
          <w:bCs/>
        </w:rPr>
      </w:r>
    </w:p>
    <w:p>
      <w:pPr>
        <w:pStyle w:val="Normal"/>
        <w:rPr>
          <w:b/>
          <w:bCs/>
        </w:rPr>
      </w:pPr>
      <w:r>
        <w:rPr>
          <w:b/>
          <w:bCs/>
        </w:rPr>
        <w:t>(Susan Edmunds)</w:t>
        <w:tab/>
        <w:tab/>
        <w:tab/>
        <w:tab/>
        <w:tab/>
        <w:tab/>
        <w:tab/>
        <w:tab/>
        <w:tab/>
        <w:tab/>
        <w:tab/>
        <w:tab/>
        <w:tab/>
        <w:tab/>
      </w:r>
      <w:r>
        <w:rPr>
          <w:b/>
          <w:bCs/>
          <w:color w:val="EE0000"/>
        </w:rPr>
        <w:t>Marriage, Generation 6</w:t>
      </w:r>
    </w:p>
    <w:p>
      <w:pPr>
        <w:pStyle w:val="Normal"/>
        <w:rPr/>
      </w:pPr>
      <w:r>
        <w:rPr/>
        <w:t>“</w:t>
      </w:r>
      <w:r>
        <w:rPr/>
        <w:t xml:space="preserve">Marriage Register, 1751-1853, Brunswick County, Virginia,” digital image, </w:t>
      </w:r>
      <w:r>
        <w:rPr>
          <w:i/>
          <w:iCs/>
        </w:rPr>
        <w:t>FamilySearch</w:t>
      </w:r>
      <w:r>
        <w:rPr/>
        <w:t xml:space="preserve"> (FamilySearch.org : accessed 18 December 2025); Film #007578837, image 325; entry for Susanna Edmunds and James Madison, 4 May 1813.</w:t>
      </w:r>
    </w:p>
    <w:p>
      <w:pPr>
        <w:pStyle w:val="Normal"/>
        <w:rPr/>
      </w:pPr>
      <w:r>
        <w:rPr/>
        <w:drawing>
          <wp:inline distT="0" distB="0" distL="0" distR="0">
            <wp:extent cx="7322185" cy="4400550"/>
            <wp:effectExtent l="0" t="0" r="0" b="0"/>
            <wp:docPr id="22" name="Image16" descr="A document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 descr="A document with writing on it&#10;&#10;AI-generated content may be incorrect."/>
                    <pic:cNvPicPr>
                      <a:picLocks noChangeAspect="1" noChangeArrowheads="1"/>
                    </pic:cNvPicPr>
                  </pic:nvPicPr>
                  <pic:blipFill>
                    <a:blip r:embed="rId32"/>
                    <a:stretch>
                      <a:fillRect/>
                    </a:stretch>
                  </pic:blipFill>
                  <pic:spPr bwMode="auto">
                    <a:xfrm>
                      <a:off x="0" y="0"/>
                      <a:ext cx="7322185" cy="4400550"/>
                    </a:xfrm>
                    <a:prstGeom prst="rect">
                      <a:avLst/>
                    </a:prstGeom>
                  </pic:spPr>
                </pic:pic>
              </a:graphicData>
            </a:graphic>
          </wp:inline>
        </w:drawing>
      </w:r>
    </w:p>
    <w:p>
      <w:pPr>
        <w:pStyle w:val="Normal"/>
        <w:rPr/>
      </w:pPr>
      <w:hyperlink r:id="rId33">
        <w:r>
          <w:rPr>
            <w:rStyle w:val="Hyperlink"/>
          </w:rPr>
          <w:t>https://www.familysearch.org/ark:/61903/3:1:3QS7-89XL-X8YQ?view=explore&amp;action=view&amp;cc=4149585&amp;lang=en&amp;groupId=TH-1942-40244-9141-23</w:t>
        </w:r>
      </w:hyperlink>
      <w:r>
        <w:rPr/>
        <w:t xml:space="preserve"> </w:t>
      </w:r>
    </w:p>
    <w:p>
      <w:pPr>
        <w:pStyle w:val="ListParagraph"/>
        <w:numPr>
          <w:ilvl w:val="0"/>
          <w:numId w:val="1"/>
        </w:numPr>
        <w:rPr/>
      </w:pPr>
      <w:r>
        <w:rPr/>
        <w:t xml:space="preserve">Thomas Edmunds is named as father of Susanna; no parents are indicated for James. </w:t>
      </w:r>
    </w:p>
    <w:p>
      <w:pPr>
        <w:pStyle w:val="Normal"/>
        <w:rPr/>
      </w:pPr>
      <w:r>
        <w:rPr/>
      </w:r>
    </w:p>
    <w:p>
      <w:pPr>
        <w:pStyle w:val="Normal"/>
        <w:rPr/>
      </w:pPr>
      <w:r>
        <w:rPr/>
      </w:r>
    </w:p>
    <w:p>
      <w:pPr>
        <w:pStyle w:val="Normal"/>
        <w:rPr>
          <w:b/>
          <w:bCs/>
        </w:rPr>
      </w:pPr>
      <w:r>
        <w:rPr>
          <w:b/>
          <w:bCs/>
        </w:rPr>
        <w:t>(Susan Edmunds)</w:t>
        <w:tab/>
        <w:tab/>
        <w:tab/>
        <w:tab/>
        <w:tab/>
        <w:tab/>
        <w:tab/>
        <w:tab/>
        <w:tab/>
        <w:tab/>
        <w:tab/>
        <w:tab/>
        <w:tab/>
        <w:tab/>
      </w:r>
      <w:r>
        <w:rPr>
          <w:b/>
          <w:bCs/>
          <w:color w:val="EE0000"/>
        </w:rPr>
        <w:t>Marriage, Generation 6</w:t>
      </w:r>
    </w:p>
    <w:p>
      <w:pPr>
        <w:pStyle w:val="Normal"/>
        <w:rPr/>
      </w:pPr>
      <w:r>
        <w:rPr/>
        <w:t>“</w:t>
      </w:r>
      <w:r>
        <w:rPr/>
        <w:t xml:space="preserve">Marriage Register, 1751-1853, Brunswick County, Virginia,” digital image, </w:t>
      </w:r>
      <w:r>
        <w:rPr>
          <w:i/>
          <w:iCs/>
        </w:rPr>
        <w:t>FamilySearch</w:t>
      </w:r>
      <w:r>
        <w:rPr/>
        <w:t xml:space="preserve"> (FamilySearch.org : accessed 18 December 2025); Film #007578837, image 532; entry for Susanna Edmunds and James Madison, 6 May 1813.</w:t>
      </w:r>
    </w:p>
    <w:p>
      <w:pPr>
        <w:pStyle w:val="Normal"/>
        <w:rPr/>
      </w:pPr>
      <w:r>
        <w:rPr/>
        <w:drawing>
          <wp:inline distT="0" distB="0" distL="0" distR="0">
            <wp:extent cx="7607300" cy="4419600"/>
            <wp:effectExtent l="0" t="0" r="0" b="0"/>
            <wp:docPr id="23" name="Image17" descr="A document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7" descr="A document with writing on it&#10;&#10;AI-generated content may be incorrect."/>
                    <pic:cNvPicPr>
                      <a:picLocks noChangeAspect="1" noChangeArrowheads="1"/>
                    </pic:cNvPicPr>
                  </pic:nvPicPr>
                  <pic:blipFill>
                    <a:blip r:embed="rId34"/>
                    <a:stretch>
                      <a:fillRect/>
                    </a:stretch>
                  </pic:blipFill>
                  <pic:spPr bwMode="auto">
                    <a:xfrm>
                      <a:off x="0" y="0"/>
                      <a:ext cx="7607300" cy="4419600"/>
                    </a:xfrm>
                    <a:prstGeom prst="rect">
                      <a:avLst/>
                    </a:prstGeom>
                  </pic:spPr>
                </pic:pic>
              </a:graphicData>
            </a:graphic>
          </wp:inline>
        </w:drawing>
      </w:r>
    </w:p>
    <w:p>
      <w:pPr>
        <w:pStyle w:val="Normal"/>
        <w:rPr/>
      </w:pPr>
      <w:hyperlink r:id="rId35">
        <w:r>
          <w:rPr>
            <w:rStyle w:val="Hyperlink"/>
          </w:rPr>
          <w:t>https://www.familysearch.org/ark:/61903/3:1:3QS7-L9XL-XD3H?view=explore&amp;action=view&amp;cc=4149585&amp;lang=en&amp;groupId=TH-1942-40244-9141-23</w:t>
        </w:r>
      </w:hyperlink>
      <w:r>
        <w:rPr/>
        <w:t xml:space="preserve"> </w:t>
      </w:r>
    </w:p>
    <w:p>
      <w:pPr>
        <w:pStyle w:val="ListParagraph"/>
        <w:numPr>
          <w:ilvl w:val="0"/>
          <w:numId w:val="1"/>
        </w:numPr>
        <w:rPr/>
      </w:pPr>
      <w:r>
        <w:rPr/>
        <w:t>Date of marriage is listed as 6 May 1813 for Susanna Edmunds and James.</w:t>
      </w:r>
    </w:p>
    <w:p>
      <w:pPr>
        <w:pStyle w:val="Normal"/>
        <w:rPr/>
      </w:pPr>
      <w:r>
        <w:rPr/>
      </w:r>
    </w:p>
    <w:p>
      <w:pPr>
        <w:pStyle w:val="Normal"/>
        <w:rPr/>
      </w:pPr>
      <w:r>
        <w:rPr/>
      </w:r>
    </w:p>
    <w:p>
      <w:pPr>
        <w:pStyle w:val="Normal"/>
        <w:rPr>
          <w:b/>
          <w:bCs/>
        </w:rPr>
      </w:pPr>
      <w:r>
        <w:rPr>
          <w:b/>
          <w:bCs/>
        </w:rPr>
        <w:t>(Susan Edmunds)</w:t>
        <w:tab/>
        <w:tab/>
        <w:tab/>
        <w:tab/>
        <w:tab/>
        <w:tab/>
        <w:tab/>
        <w:tab/>
        <w:tab/>
        <w:tab/>
        <w:tab/>
        <w:tab/>
        <w:tab/>
        <w:tab/>
        <w:tab/>
      </w:r>
      <w:r>
        <w:rPr>
          <w:b/>
          <w:bCs/>
          <w:color w:val="EE0000"/>
        </w:rPr>
        <w:t>Generation 6 - 7</w:t>
      </w:r>
    </w:p>
    <w:p>
      <w:pPr>
        <w:pStyle w:val="Normal"/>
        <w:rPr/>
      </w:pPr>
      <w:r>
        <w:rPr/>
        <w:t>“</w:t>
      </w:r>
      <w:r>
        <w:rPr/>
        <w:t xml:space="preserve">Virginia, U.S., Wills and Probate Records, 1652-1900,” digital image, </w:t>
      </w:r>
      <w:r>
        <w:rPr>
          <w:i/>
          <w:iCs/>
        </w:rPr>
        <w:t>Ancestry</w:t>
      </w:r>
      <w:r>
        <w:rPr/>
        <w:t xml:space="preserve"> (Ancestry.com : accessed 18 December 2025); Will Book, Vol. 8-10, 1812-1828; entry for Thomas Edmunds, 24 Sep 1825 and 28 Nov 1825.</w:t>
      </w:r>
    </w:p>
    <w:p>
      <w:pPr>
        <w:pStyle w:val="Normal"/>
        <w:rPr/>
      </w:pPr>
      <w:r>
        <w:rPr/>
        <w:drawing>
          <wp:inline distT="0" distB="0" distL="0" distR="0">
            <wp:extent cx="6896735" cy="5626735"/>
            <wp:effectExtent l="0" t="0" r="0" b="0"/>
            <wp:docPr id="24" name="Image18"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 descr="A close-up of a book&#10;&#10;AI-generated content may be incorrect."/>
                    <pic:cNvPicPr>
                      <a:picLocks noChangeAspect="1" noChangeArrowheads="1"/>
                    </pic:cNvPicPr>
                  </pic:nvPicPr>
                  <pic:blipFill>
                    <a:blip r:embed="rId36"/>
                    <a:stretch>
                      <a:fillRect/>
                    </a:stretch>
                  </pic:blipFill>
                  <pic:spPr bwMode="auto">
                    <a:xfrm>
                      <a:off x="0" y="0"/>
                      <a:ext cx="6896735" cy="5626735"/>
                    </a:xfrm>
                    <a:prstGeom prst="rect">
                      <a:avLst/>
                    </a:prstGeom>
                  </pic:spPr>
                </pic:pic>
              </a:graphicData>
            </a:graphic>
          </wp:inline>
        </w:drawing>
      </w:r>
    </w:p>
    <w:p>
      <w:pPr>
        <w:pStyle w:val="Normal"/>
        <w:rPr/>
      </w:pPr>
      <w:r>
        <w:rPr/>
        <w:t>https://www.ancestry.com/search/collections/62347/records/1762722</w:t>
      </w:r>
    </w:p>
    <w:p>
      <w:pPr>
        <w:pStyle w:val="Normal"/>
        <w:rPr/>
      </w:pPr>
      <w:r>
        <w:rPr/>
        <w:drawing>
          <wp:inline distT="0" distB="0" distL="0" distR="0">
            <wp:extent cx="6864985" cy="5525135"/>
            <wp:effectExtent l="0" t="0" r="0" b="0"/>
            <wp:docPr id="25" name="Image19"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9" descr="A close-up of a book&#10;&#10;AI-generated content may be incorrect."/>
                    <pic:cNvPicPr>
                      <a:picLocks noChangeAspect="1" noChangeArrowheads="1"/>
                    </pic:cNvPicPr>
                  </pic:nvPicPr>
                  <pic:blipFill>
                    <a:blip r:embed="rId37"/>
                    <a:stretch>
                      <a:fillRect/>
                    </a:stretch>
                  </pic:blipFill>
                  <pic:spPr bwMode="auto">
                    <a:xfrm>
                      <a:off x="0" y="0"/>
                      <a:ext cx="6864985" cy="5525135"/>
                    </a:xfrm>
                    <a:prstGeom prst="rect">
                      <a:avLst/>
                    </a:prstGeom>
                  </pic:spPr>
                </pic:pic>
              </a:graphicData>
            </a:graphic>
          </wp:inline>
        </w:drawing>
      </w:r>
    </w:p>
    <w:p>
      <w:pPr>
        <w:pStyle w:val="ListParagraph"/>
        <w:numPr>
          <w:ilvl w:val="0"/>
          <w:numId w:val="1"/>
        </w:numPr>
        <w:rPr/>
      </w:pPr>
      <w:r>
        <w:rPr/>
        <w:t>Susan Madison is identified as Thomas Edmund’s daughter.</w:t>
      </w:r>
    </w:p>
    <w:p>
      <w:pPr>
        <w:pStyle w:val="Normal"/>
        <w:rPr/>
      </w:pPr>
      <w:r>
        <w:rPr/>
        <w:drawing>
          <wp:inline distT="0" distB="0" distL="0" distR="0">
            <wp:extent cx="6711950" cy="5455285"/>
            <wp:effectExtent l="0" t="0" r="0" b="0"/>
            <wp:docPr id="26" name="Image20"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 descr="A close-up of a book&#10;&#10;AI-generated content may be incorrect."/>
                    <pic:cNvPicPr>
                      <a:picLocks noChangeAspect="1" noChangeArrowheads="1"/>
                    </pic:cNvPicPr>
                  </pic:nvPicPr>
                  <pic:blipFill>
                    <a:blip r:embed="rId38"/>
                    <a:stretch>
                      <a:fillRect/>
                    </a:stretch>
                  </pic:blipFill>
                  <pic:spPr bwMode="auto">
                    <a:xfrm>
                      <a:off x="0" y="0"/>
                      <a:ext cx="6711950" cy="5455285"/>
                    </a:xfrm>
                    <a:prstGeom prst="rect">
                      <a:avLst/>
                    </a:prstGeom>
                  </pic:spPr>
                </pic:pic>
              </a:graphicData>
            </a:graphic>
          </wp:inline>
        </w:drawing>
      </w:r>
    </w:p>
    <w:p>
      <w:pPr>
        <w:pStyle w:val="Normal"/>
        <w:rPr/>
      </w:pPr>
      <w:r>
        <w:rPr/>
      </w:r>
    </w:p>
    <w:p>
      <w:pPr>
        <w:pStyle w:val="ListParagraph"/>
        <w:numPr>
          <w:ilvl w:val="0"/>
          <w:numId w:val="1"/>
        </w:numPr>
        <w:rPr/>
      </w:pPr>
      <w:r>
        <w:rPr/>
        <w:t>James Madison is named as a son-in-law (husband to Susan) and an executor of Thomas Edmund’s will.</w:t>
      </w:r>
    </w:p>
    <w:p>
      <w:pPr>
        <w:pStyle w:val="Normal"/>
        <w:rPr/>
      </w:pPr>
      <w:r>
        <w:rPr/>
      </w:r>
    </w:p>
    <w:p>
      <w:pPr>
        <w:pStyle w:val="Normal"/>
        <w:rPr/>
      </w:pPr>
      <w:r>
        <w:rPr/>
      </w:r>
    </w:p>
    <w:p>
      <w:pPr>
        <w:pStyle w:val="Normal"/>
        <w:rPr>
          <w:b/>
          <w:bCs/>
        </w:rPr>
      </w:pPr>
      <w:r>
        <w:rPr>
          <w:b/>
          <w:bCs/>
        </w:rPr>
        <w:t>(Thomas Edmunds)</w:t>
        <w:tab/>
        <w:tab/>
        <w:tab/>
        <w:tab/>
        <w:tab/>
        <w:tab/>
        <w:tab/>
        <w:tab/>
        <w:tab/>
        <w:tab/>
        <w:tab/>
        <w:tab/>
        <w:tab/>
        <w:tab/>
      </w:r>
      <w:r>
        <w:rPr>
          <w:b/>
          <w:bCs/>
          <w:color w:val="EE0000"/>
        </w:rPr>
        <w:t>Marriage, Generation 7</w:t>
      </w:r>
    </w:p>
    <w:p>
      <w:pPr>
        <w:pStyle w:val="Normal"/>
        <w:rPr/>
      </w:pPr>
      <w:r>
        <w:rPr/>
        <w:t>“</w:t>
      </w:r>
      <w:r>
        <w:rPr/>
        <w:t xml:space="preserve">Marriage Register, 1751-1853, Brunswick County, Virginia,” digital image, </w:t>
      </w:r>
      <w:r>
        <w:rPr>
          <w:i/>
          <w:iCs/>
        </w:rPr>
        <w:t>FamilySearch</w:t>
      </w:r>
      <w:r>
        <w:rPr/>
        <w:t xml:space="preserve"> (FamilySearch.org : accessed 18 December 2025); Film #007578837; Image 144; entry for Thomas Edmunds and Sarah Eldridge, 25 November 1771.</w:t>
      </w:r>
    </w:p>
    <w:p>
      <w:pPr>
        <w:pStyle w:val="Normal"/>
        <w:rPr/>
      </w:pPr>
      <w:r>
        <w:rPr/>
      </w:r>
    </w:p>
    <w:p>
      <w:pPr>
        <w:pStyle w:val="Normal"/>
        <w:rPr/>
      </w:pPr>
      <w:r>
        <w:rPr/>
        <w:drawing>
          <wp:inline distT="0" distB="0" distL="0" distR="0">
            <wp:extent cx="7435850" cy="4438650"/>
            <wp:effectExtent l="0" t="0" r="0" b="0"/>
            <wp:docPr id="27"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1" descr=""/>
                    <pic:cNvPicPr>
                      <a:picLocks noChangeAspect="1" noChangeArrowheads="1"/>
                    </pic:cNvPicPr>
                  </pic:nvPicPr>
                  <pic:blipFill>
                    <a:blip r:embed="rId39"/>
                    <a:stretch>
                      <a:fillRect/>
                    </a:stretch>
                  </pic:blipFill>
                  <pic:spPr bwMode="auto">
                    <a:xfrm>
                      <a:off x="0" y="0"/>
                      <a:ext cx="7435850" cy="4438650"/>
                    </a:xfrm>
                    <a:prstGeom prst="rect">
                      <a:avLst/>
                    </a:prstGeom>
                  </pic:spPr>
                </pic:pic>
              </a:graphicData>
            </a:graphic>
          </wp:inline>
        </w:drawing>
      </w:r>
    </w:p>
    <w:p>
      <w:pPr>
        <w:pStyle w:val="Normal"/>
        <w:rPr/>
      </w:pPr>
      <w:r>
        <w:rPr/>
      </w:r>
    </w:p>
    <w:p>
      <w:pPr>
        <w:pStyle w:val="ListParagraph"/>
        <w:numPr>
          <w:ilvl w:val="0"/>
          <w:numId w:val="1"/>
        </w:numPr>
        <w:rPr/>
      </w:pPr>
      <w:r>
        <w:rPr/>
        <w:t>Shows Thomas’s marriage to Sarah Eldridge, no parents are listed.</w:t>
      </w:r>
    </w:p>
    <w:p>
      <w:pPr>
        <w:pStyle w:val="Normal"/>
        <w:rPr>
          <w:b/>
          <w:bCs/>
        </w:rPr>
      </w:pPr>
      <w:r>
        <w:rPr>
          <w:b/>
          <w:bCs/>
        </w:rPr>
      </w:r>
    </w:p>
    <w:p>
      <w:pPr>
        <w:pStyle w:val="Normal"/>
        <w:rPr>
          <w:b/>
          <w:bCs/>
        </w:rPr>
      </w:pPr>
      <w:r>
        <w:rPr>
          <w:b/>
          <w:bCs/>
        </w:rPr>
        <w:t>(Nicholas Edmunds)</w:t>
        <w:tab/>
        <w:tab/>
        <w:tab/>
        <w:tab/>
        <w:tab/>
        <w:tab/>
        <w:tab/>
        <w:tab/>
        <w:tab/>
        <w:tab/>
        <w:tab/>
        <w:tab/>
        <w:tab/>
        <w:tab/>
      </w:r>
      <w:r>
        <w:rPr>
          <w:b/>
          <w:bCs/>
          <w:color w:val="EE0000"/>
        </w:rPr>
        <w:t>Generations 7 -8</w:t>
      </w:r>
    </w:p>
    <w:p>
      <w:pPr>
        <w:pStyle w:val="Normal"/>
        <w:rPr/>
      </w:pPr>
      <w:r>
        <w:rPr/>
        <w:t>“</w:t>
      </w:r>
      <w:r>
        <w:rPr/>
        <w:t xml:space="preserve">Will Book 5, 1778-1795, Brunswick County, Virginia,” digital image, </w:t>
      </w:r>
      <w:r>
        <w:rPr>
          <w:i/>
          <w:iCs/>
        </w:rPr>
        <w:t>FamilySearch</w:t>
      </w:r>
      <w:r>
        <w:rPr/>
        <w:t xml:space="preserve"> (FamilySearch.org : accessed 19 December 2025); entry for Nicholas Edmunds, 25 May 1789.</w:t>
      </w:r>
    </w:p>
    <w:p>
      <w:pPr>
        <w:pStyle w:val="Normal"/>
        <w:rPr/>
      </w:pPr>
      <w:r>
        <w:rPr/>
        <w:drawing>
          <wp:inline distT="0" distB="0" distL="0" distR="0">
            <wp:extent cx="7397750" cy="5530850"/>
            <wp:effectExtent l="0" t="0" r="0" b="0"/>
            <wp:docPr id="28" name="Image22"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 descr="A close-up of a book&#10;&#10;AI-generated content may be incorrect."/>
                    <pic:cNvPicPr>
                      <a:picLocks noChangeAspect="1" noChangeArrowheads="1"/>
                    </pic:cNvPicPr>
                  </pic:nvPicPr>
                  <pic:blipFill>
                    <a:blip r:embed="rId40"/>
                    <a:stretch>
                      <a:fillRect/>
                    </a:stretch>
                  </pic:blipFill>
                  <pic:spPr bwMode="auto">
                    <a:xfrm>
                      <a:off x="0" y="0"/>
                      <a:ext cx="7397750" cy="5530850"/>
                    </a:xfrm>
                    <a:prstGeom prst="rect">
                      <a:avLst/>
                    </a:prstGeom>
                  </pic:spPr>
                </pic:pic>
              </a:graphicData>
            </a:graphic>
          </wp:inline>
        </w:drawing>
      </w:r>
    </w:p>
    <w:p>
      <w:pPr>
        <w:pStyle w:val="Normal"/>
        <w:rPr/>
      </w:pPr>
      <w:r>
        <w:rPr/>
      </w:r>
    </w:p>
    <w:p>
      <w:pPr>
        <w:pStyle w:val="Normal"/>
        <w:rPr/>
      </w:pPr>
      <w:r>
        <w:rPr/>
        <w:t>(Nicholas Edmunds) p.2</w:t>
      </w:r>
    </w:p>
    <w:p>
      <w:pPr>
        <w:pStyle w:val="Normal"/>
        <w:rPr/>
      </w:pPr>
      <w:r>
        <w:rPr/>
        <w:drawing>
          <wp:inline distT="0" distB="0" distL="0" distR="0">
            <wp:extent cx="5461000" cy="4347845"/>
            <wp:effectExtent l="0" t="0" r="0" b="0"/>
            <wp:docPr id="29" name="Image23"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3" descr="A close-up of a book&#10;&#10;AI-generated content may be incorrect."/>
                    <pic:cNvPicPr>
                      <a:picLocks noChangeAspect="1" noChangeArrowheads="1"/>
                    </pic:cNvPicPr>
                  </pic:nvPicPr>
                  <pic:blipFill>
                    <a:blip r:embed="rId41"/>
                    <a:stretch>
                      <a:fillRect/>
                    </a:stretch>
                  </pic:blipFill>
                  <pic:spPr bwMode="auto">
                    <a:xfrm>
                      <a:off x="0" y="0"/>
                      <a:ext cx="5461000" cy="4347845"/>
                    </a:xfrm>
                    <a:prstGeom prst="rect">
                      <a:avLst/>
                    </a:prstGeom>
                  </pic:spPr>
                </pic:pic>
              </a:graphicData>
            </a:graphic>
          </wp:inline>
        </w:drawing>
      </w:r>
    </w:p>
    <w:p>
      <w:pPr>
        <w:pStyle w:val="Normal"/>
        <w:rPr/>
      </w:pPr>
      <w:hyperlink r:id="rId42">
        <w:r>
          <w:rPr>
            <w:rStyle w:val="Hyperlink"/>
          </w:rPr>
          <w:t>https://www.familysearch.org/ark:/61903/3:1:3QSQ-G9PH-SZ5H?view=explore&amp;keywords=Thomas%20Edmunds%2Cprobate%2CSurry&amp;lang=en&amp;groupId=M9FB-VBQ</w:t>
        </w:r>
      </w:hyperlink>
    </w:p>
    <w:p>
      <w:pPr>
        <w:pStyle w:val="ListParagraph"/>
        <w:numPr>
          <w:ilvl w:val="0"/>
          <w:numId w:val="1"/>
        </w:numPr>
        <w:rPr/>
      </w:pPr>
      <w:r>
        <w:rPr/>
        <w:t>This will by Nicholas Edmunds mentions Thomas Edmunds as his son.</w:t>
      </w:r>
    </w:p>
    <w:p>
      <w:pPr>
        <w:pStyle w:val="ListParagraph"/>
        <w:numPr>
          <w:ilvl w:val="0"/>
          <w:numId w:val="1"/>
        </w:numPr>
        <w:rPr/>
      </w:pPr>
      <w:r>
        <w:rPr/>
        <w:t xml:space="preserve">Indirect evidence of relation to the Flood line. Elizabeth had passed away by the date of this will. However, Nicholas gives his oldest son land that is his, formerly belonging to John Flood, along with land Nicholas had purchased from another, hinting that John Flood’s land was inherited. </w:t>
      </w:r>
    </w:p>
    <w:p>
      <w:pPr>
        <w:pStyle w:val="ListParagraph"/>
        <w:numPr>
          <w:ilvl w:val="0"/>
          <w:numId w:val="1"/>
        </w:numPr>
        <w:rPr/>
      </w:pPr>
      <w:r>
        <w:rPr/>
        <w:t>Nicholas names his three sons as Sterling, John Flood, and Thomas Edmunds, suggesting that his second son used his middle name as we would today use a hyphenated name, John-Flood. Flood was the maiden name of Elizabeth, the mother of these children, which also links Elizabeth to the family.</w:t>
      </w:r>
    </w:p>
    <w:p>
      <w:pPr>
        <w:pStyle w:val="Normal"/>
        <w:rPr>
          <w:b/>
          <w:bCs/>
        </w:rPr>
      </w:pPr>
      <w:r>
        <w:rPr>
          <w:b/>
          <w:bCs/>
        </w:rPr>
        <w:t xml:space="preserve">(Nicholas Edmunds/Elizabeth Flood) </w:t>
      </w:r>
      <w:r>
        <w:rPr>
          <w:b/>
          <w:bCs/>
          <w:i/>
          <w:iCs/>
        </w:rPr>
        <w:t>compiled lineage, document 1</w:t>
      </w:r>
      <w:r>
        <w:rPr>
          <w:b/>
          <w:bCs/>
        </w:rPr>
        <w:tab/>
        <w:tab/>
        <w:tab/>
        <w:tab/>
        <w:tab/>
        <w:tab/>
        <w:tab/>
      </w:r>
      <w:r>
        <w:rPr>
          <w:b/>
          <w:bCs/>
          <w:color w:val="EE0000"/>
        </w:rPr>
        <w:t>Generation 8; 8 - 9</w:t>
      </w:r>
    </w:p>
    <w:p>
      <w:pPr>
        <w:pStyle w:val="Normal"/>
        <w:rPr/>
      </w:pPr>
      <w:r>
        <w:rPr/>
        <w:t>“</w:t>
      </w:r>
      <w:r>
        <w:rPr/>
        <w:t xml:space="preserve">United States, Compiled Genealogical Collections,” digital image, </w:t>
      </w:r>
      <w:r>
        <w:rPr>
          <w:i/>
          <w:iCs/>
        </w:rPr>
        <w:t>FamilySearch</w:t>
      </w:r>
      <w:r>
        <w:rPr/>
        <w:t xml:space="preserve"> (FamilySearch.org : accessed 19 December 2025); entry for Nicholas Edmunds and Elizabeth Flood, about 1709.</w:t>
      </w:r>
    </w:p>
    <w:p>
      <w:pPr>
        <w:pStyle w:val="Normal"/>
        <w:rPr/>
      </w:pPr>
      <w:r>
        <w:rPr/>
        <w:drawing>
          <wp:inline distT="0" distB="0" distL="0" distR="0">
            <wp:extent cx="3137535" cy="4616450"/>
            <wp:effectExtent l="0" t="0" r="0" b="0"/>
            <wp:docPr id="30" name="Image2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4" descr="A close-up of a document&#10;&#10;AI-generated content may be incorrect."/>
                    <pic:cNvPicPr>
                      <a:picLocks noChangeAspect="1" noChangeArrowheads="1"/>
                    </pic:cNvPicPr>
                  </pic:nvPicPr>
                  <pic:blipFill>
                    <a:blip r:embed="rId43"/>
                    <a:stretch>
                      <a:fillRect/>
                    </a:stretch>
                  </pic:blipFill>
                  <pic:spPr bwMode="auto">
                    <a:xfrm>
                      <a:off x="0" y="0"/>
                      <a:ext cx="3137535" cy="4616450"/>
                    </a:xfrm>
                    <a:prstGeom prst="rect">
                      <a:avLst/>
                    </a:prstGeom>
                  </pic:spPr>
                </pic:pic>
              </a:graphicData>
            </a:graphic>
          </wp:inline>
        </w:drawing>
      </w:r>
    </w:p>
    <w:p>
      <w:pPr>
        <w:pStyle w:val="Normal"/>
        <w:rPr/>
      </w:pPr>
      <w:hyperlink r:id="rId44">
        <w:r>
          <w:rPr>
            <w:rStyle w:val="Hyperlink"/>
          </w:rPr>
          <w:t>https://www.familysearch.org/ark:/61903/3:1:3QHV-B35C-XKYK?view=explore&amp;keywords=Flood%2CTHOMAS%20EDMUNDS%2CELIZABETH%20FLOOD%2CElizabeth%20Flood%2CSurry&amp;lang=en&amp;groupId=TH-7774-102884-15091-47</w:t>
        </w:r>
      </w:hyperlink>
      <w:r>
        <w:rPr/>
        <w:t xml:space="preserve"> </w:t>
      </w:r>
    </w:p>
    <w:p>
      <w:pPr>
        <w:pStyle w:val="ListParagraph"/>
        <w:numPr>
          <w:ilvl w:val="0"/>
          <w:numId w:val="1"/>
        </w:numPr>
        <w:rPr/>
      </w:pPr>
      <w:r>
        <w:rPr/>
        <w:t xml:space="preserve">Nicholas and Elizabeth married about 1709 in Virginia. Elizabeth died before 1755, leaving Nicholas with five children. </w:t>
      </w:r>
    </w:p>
    <w:p>
      <w:pPr>
        <w:pStyle w:val="ListParagraph"/>
        <w:numPr>
          <w:ilvl w:val="0"/>
          <w:numId w:val="1"/>
        </w:numPr>
        <w:rPr/>
      </w:pPr>
      <w:r>
        <w:rPr/>
        <w:t>See the circumstantial evidence indicated in the above document regarding Elizabeth Flood being the daughter of Walter Flood (Jr.).</w:t>
      </w:r>
    </w:p>
    <w:p>
      <w:pPr>
        <w:pStyle w:val="Normal"/>
        <w:rPr/>
      </w:pPr>
      <w:r>
        <w:rPr>
          <w:b/>
          <w:bCs/>
        </w:rPr>
        <w:t xml:space="preserve">(Elizabeth Flood) </w:t>
      </w:r>
      <w:r>
        <w:rPr>
          <w:b/>
          <w:bCs/>
          <w:i/>
          <w:iCs/>
        </w:rPr>
        <w:t>compiled lineage, document 2</w:t>
      </w:r>
      <w:r>
        <w:rPr>
          <w:b/>
          <w:bCs/>
        </w:rPr>
        <w:tab/>
      </w:r>
      <w:r>
        <w:rPr/>
        <w:tab/>
        <w:tab/>
        <w:tab/>
        <w:tab/>
        <w:tab/>
        <w:tab/>
        <w:tab/>
        <w:tab/>
        <w:tab/>
      </w:r>
      <w:r>
        <w:rPr>
          <w:b/>
          <w:bCs/>
          <w:color w:val="EE0000"/>
        </w:rPr>
        <w:t>Generation 8; 8 – 9</w:t>
      </w:r>
    </w:p>
    <w:p>
      <w:pPr>
        <w:pStyle w:val="Normal"/>
        <w:rPr/>
      </w:pPr>
      <w:r>
        <w:rPr/>
        <w:t>“</w:t>
      </w:r>
      <w:r>
        <w:rPr/>
        <w:t xml:space="preserve">Southern District, Alaska, United States Records,” image, </w:t>
      </w:r>
      <w:r>
        <w:rPr>
          <w:i/>
          <w:iCs/>
        </w:rPr>
        <w:t>FamilySearch</w:t>
      </w:r>
      <w:r>
        <w:rPr/>
        <w:t xml:space="preserve"> (FamilySearch.org : accessed 18 December 2025); entry for Elizabeth Flood, daughter of Walter Flood and Sarah (Simmons) and wife of Nicholas Edmunds.</w:t>
      </w:r>
    </w:p>
    <w:p>
      <w:pPr>
        <w:pStyle w:val="Normal"/>
        <w:rPr/>
      </w:pPr>
      <w:r>
        <w:rPr/>
      </w:r>
    </w:p>
    <w:p>
      <w:pPr>
        <w:pStyle w:val="Normal"/>
        <w:rPr/>
      </w:pPr>
      <w:r>
        <w:rPr/>
        <w:drawing>
          <wp:inline distT="0" distB="0" distL="0" distR="0">
            <wp:extent cx="2781300" cy="4475480"/>
            <wp:effectExtent l="0" t="0" r="0" b="0"/>
            <wp:docPr id="31" name="Image25" descr="A paper with text and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5" descr="A paper with text and yellow text&#10;&#10;AI-generated content may be incorrect."/>
                    <pic:cNvPicPr>
                      <a:picLocks noChangeAspect="1" noChangeArrowheads="1"/>
                    </pic:cNvPicPr>
                  </pic:nvPicPr>
                  <pic:blipFill>
                    <a:blip r:embed="rId45"/>
                    <a:stretch>
                      <a:fillRect/>
                    </a:stretch>
                  </pic:blipFill>
                  <pic:spPr bwMode="auto">
                    <a:xfrm>
                      <a:off x="0" y="0"/>
                      <a:ext cx="2781300" cy="4475480"/>
                    </a:xfrm>
                    <a:prstGeom prst="rect">
                      <a:avLst/>
                    </a:prstGeom>
                  </pic:spPr>
                </pic:pic>
              </a:graphicData>
            </a:graphic>
          </wp:inline>
        </w:drawing>
      </w:r>
    </w:p>
    <w:p>
      <w:pPr>
        <w:pStyle w:val="Normal"/>
        <w:rPr/>
      </w:pPr>
      <w:hyperlink r:id="rId46">
        <w:r>
          <w:rPr>
            <w:rStyle w:val="Hyperlink"/>
          </w:rPr>
          <w:t>https://www.familysearch.org/ark:/61903/3:1:3QHK-Q3PV-D6Q1?view=explore&amp;keywords=WALTER%20FLOOD%2CWalter%20Flood%2CVirginia%2CSURRY%2CSurry&amp;lang=en&amp;groupId=TH-7774-102252-10395-6</w:t>
        </w:r>
      </w:hyperlink>
      <w:r>
        <w:rPr/>
        <w:t xml:space="preserve"> </w:t>
      </w:r>
    </w:p>
    <w:p>
      <w:pPr>
        <w:pStyle w:val="ListParagraph"/>
        <w:numPr>
          <w:ilvl w:val="0"/>
          <w:numId w:val="1"/>
        </w:numPr>
        <w:rPr/>
      </w:pPr>
      <w:r>
        <w:rPr/>
        <w:t>Elizabeth was the daughter of Walter Flood (Jr.) and Sarah (Simmons). Elizabeth married Nicholas Edmunds.</w:t>
      </w:r>
    </w:p>
    <w:p>
      <w:pPr>
        <w:pStyle w:val="Normal"/>
        <w:rPr>
          <w:b/>
          <w:bCs/>
        </w:rPr>
      </w:pPr>
      <w:r>
        <w:rPr>
          <w:b/>
          <w:bCs/>
        </w:rPr>
        <w:t>(Walter Flood, Jr.)</w:t>
        <w:tab/>
        <w:tab/>
        <w:tab/>
        <w:tab/>
        <w:tab/>
        <w:tab/>
        <w:tab/>
        <w:tab/>
        <w:tab/>
        <w:tab/>
        <w:tab/>
        <w:tab/>
        <w:tab/>
        <w:tab/>
      </w:r>
      <w:r>
        <w:rPr>
          <w:b/>
          <w:bCs/>
          <w:color w:val="EE0000"/>
        </w:rPr>
        <w:t>Marriage, Generation 9</w:t>
      </w:r>
    </w:p>
    <w:p>
      <w:pPr>
        <w:pStyle w:val="Normal"/>
        <w:rPr/>
      </w:pPr>
      <w:r>
        <w:rPr/>
        <w:t>“</w:t>
      </w:r>
      <w:r>
        <w:rPr/>
        <w:t xml:space="preserve">U.S. and International Marriage Records, 1560-1900,” database, </w:t>
      </w:r>
      <w:r>
        <w:rPr>
          <w:i/>
          <w:iCs/>
        </w:rPr>
        <w:t xml:space="preserve">Ancestry </w:t>
      </w:r>
      <w:r>
        <w:rPr/>
        <w:t>(Ancestry.com : accessed 19 December 2025); entry for Walter Flood and Sarah Simmons, 1705.</w:t>
      </w:r>
    </w:p>
    <w:p>
      <w:pPr>
        <w:pStyle w:val="Normal"/>
        <w:rPr/>
      </w:pPr>
      <w:r>
        <w:rPr/>
        <w:drawing>
          <wp:inline distT="0" distB="0" distL="0" distR="0">
            <wp:extent cx="6630035" cy="3009900"/>
            <wp:effectExtent l="0" t="0" r="0" b="0"/>
            <wp:docPr id="32" name="Image26" descr="A screenshot of a marriage rec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 descr="A screenshot of a marriage records&#10;&#10;AI-generated content may be incorrect."/>
                    <pic:cNvPicPr>
                      <a:picLocks noChangeAspect="1" noChangeArrowheads="1"/>
                    </pic:cNvPicPr>
                  </pic:nvPicPr>
                  <pic:blipFill>
                    <a:blip r:embed="rId47"/>
                    <a:stretch>
                      <a:fillRect/>
                    </a:stretch>
                  </pic:blipFill>
                  <pic:spPr bwMode="auto">
                    <a:xfrm>
                      <a:off x="0" y="0"/>
                      <a:ext cx="6630035" cy="3009900"/>
                    </a:xfrm>
                    <a:prstGeom prst="rect">
                      <a:avLst/>
                    </a:prstGeom>
                  </pic:spPr>
                </pic:pic>
              </a:graphicData>
            </a:graphic>
          </wp:inline>
        </w:drawing>
      </w:r>
    </w:p>
    <w:p>
      <w:pPr>
        <w:pStyle w:val="Normal"/>
        <w:rPr/>
      </w:pPr>
      <w:hyperlink r:id="rId48">
        <w:r>
          <w:rPr>
            <w:rStyle w:val="Hyperlink"/>
          </w:rPr>
          <w:t>https://www.ancestry.com/family-tree/person/tree/187257243/person/432600336920/facts</w:t>
        </w:r>
      </w:hyperlink>
      <w:r>
        <w:rPr/>
        <w:t xml:space="preserve"> </w:t>
      </w:r>
    </w:p>
    <w:p>
      <w:pPr>
        <w:pStyle w:val="ListParagraph"/>
        <w:numPr>
          <w:ilvl w:val="0"/>
          <w:numId w:val="1"/>
        </w:numPr>
        <w:rPr/>
      </w:pPr>
      <w:r>
        <w:rPr/>
        <w:t>Record of marriage to Sarah Simmons, 1705.</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b/>
          <w:bCs/>
        </w:rPr>
      </w:pPr>
      <w:r>
        <w:rPr>
          <w:b/>
          <w:bCs/>
        </w:rPr>
        <w:t>(Walter Flood, Jr.)</w:t>
        <w:tab/>
        <w:tab/>
        <w:tab/>
        <w:tab/>
        <w:tab/>
        <w:tab/>
        <w:tab/>
        <w:tab/>
        <w:tab/>
        <w:tab/>
        <w:tab/>
        <w:tab/>
        <w:tab/>
        <w:tab/>
        <w:tab/>
        <w:tab/>
      </w:r>
      <w:r>
        <w:rPr>
          <w:b/>
          <w:bCs/>
          <w:color w:val="EE0000"/>
        </w:rPr>
        <w:t>Generation 9</w:t>
      </w:r>
    </w:p>
    <w:p>
      <w:pPr>
        <w:pStyle w:val="Normal"/>
        <w:rPr/>
      </w:pPr>
      <w:r>
        <w:rPr/>
        <w:t>“</w:t>
      </w:r>
      <w:r>
        <w:rPr/>
        <w:t xml:space="preserve">Deeds, Wills, Etc. Part 2, 1715-1730, Surry County, Virginia,” digital image, </w:t>
      </w:r>
      <w:r>
        <w:rPr>
          <w:i/>
          <w:iCs/>
        </w:rPr>
        <w:t>FamilySearch</w:t>
      </w:r>
      <w:r>
        <w:rPr/>
        <w:t xml:space="preserve"> (FamilySearch.org : accessed 18 December 2025); Film #007645823, Image 6; entry for Walter Flood Jr. and Sarah Flood, 16 February 1720.</w:t>
      </w:r>
    </w:p>
    <w:p>
      <w:pPr>
        <w:pStyle w:val="Normal"/>
        <w:rPr>
          <w:sz w:val="22"/>
          <w:szCs w:val="22"/>
        </w:rPr>
      </w:pPr>
      <w:hyperlink r:id="rId49">
        <w:r>
          <w:rPr>
            <w:rStyle w:val="Hyperlink"/>
            <w:sz w:val="22"/>
            <w:szCs w:val="22"/>
          </w:rPr>
          <w:t>https://www.familysearch.org/ark:/61903/3:1:3Q9M-C9PX-29FM-9?view=explore&amp;keywords=William%20Phillips&amp;lang=en&amp;groupId=M9JJ-WYV</w:t>
        </w:r>
      </w:hyperlink>
      <w:r>
        <w:rPr>
          <w:sz w:val="22"/>
          <w:szCs w:val="22"/>
        </w:rPr>
        <w:t xml:space="preserve"> </w:t>
      </w:r>
    </w:p>
    <w:p>
      <w:pPr>
        <w:pStyle w:val="Normal"/>
        <w:rPr>
          <w:b/>
          <w:bCs/>
        </w:rPr>
      </w:pPr>
      <w:r>
        <w:rPr/>
        <w:t xml:space="preserve"> </w:t>
      </w:r>
      <w:r>
        <w:rPr/>
        <w:drawing>
          <wp:inline distT="0" distB="0" distL="0" distR="0">
            <wp:extent cx="3534410" cy="5071745"/>
            <wp:effectExtent l="0" t="0" r="0" b="0"/>
            <wp:docPr id="33"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7" descr=""/>
                    <pic:cNvPicPr>
                      <a:picLocks noChangeAspect="1" noChangeArrowheads="1"/>
                    </pic:cNvPicPr>
                  </pic:nvPicPr>
                  <pic:blipFill>
                    <a:blip r:embed="rId50"/>
                    <a:stretch>
                      <a:fillRect/>
                    </a:stretch>
                  </pic:blipFill>
                  <pic:spPr bwMode="auto">
                    <a:xfrm>
                      <a:off x="0" y="0"/>
                      <a:ext cx="3534410" cy="5071745"/>
                    </a:xfrm>
                    <a:prstGeom prst="rect">
                      <a:avLst/>
                    </a:prstGeom>
                  </pic:spPr>
                </pic:pic>
              </a:graphicData>
            </a:graphic>
          </wp:inline>
        </w:drawing>
      </w:r>
    </w:p>
    <w:p>
      <w:pPr>
        <w:pStyle w:val="ListParagraph"/>
        <w:numPr>
          <w:ilvl w:val="0"/>
          <w:numId w:val="1"/>
        </w:numPr>
        <w:rPr>
          <w:b/>
          <w:bCs/>
        </w:rPr>
      </w:pPr>
      <w:r>
        <w:rPr/>
        <w:t>Walter Flood, Jr. died intestate, leaving his wife, Sarah to be the administratrix of his goods.</w:t>
      </w:r>
    </w:p>
    <w:p>
      <w:pPr>
        <w:pStyle w:val="Normal"/>
        <w:rPr>
          <w:b/>
          <w:bCs/>
        </w:rPr>
      </w:pPr>
      <w:r>
        <w:rPr>
          <w:b/>
          <w:bCs/>
        </w:rPr>
        <w:t>(Walter Flood, Sr. – Walter Flood Jr.)</w:t>
        <w:tab/>
        <w:tab/>
        <w:tab/>
        <w:tab/>
        <w:tab/>
        <w:tab/>
        <w:tab/>
        <w:tab/>
        <w:tab/>
        <w:tab/>
        <w:tab/>
        <w:tab/>
      </w:r>
      <w:r>
        <w:rPr>
          <w:b/>
          <w:bCs/>
          <w:color w:val="EE0000"/>
        </w:rPr>
        <w:t>Generations 9 - 10</w:t>
      </w:r>
    </w:p>
    <w:p>
      <w:pPr>
        <w:pStyle w:val="Normal"/>
        <w:rPr/>
      </w:pPr>
      <w:r>
        <w:rPr/>
        <w:t>“</w:t>
      </w:r>
      <w:r>
        <w:rPr/>
        <w:t xml:space="preserve">Wills and Deeds, Surry County, Virginia, 1652-1907,” digital image, </w:t>
      </w:r>
      <w:r>
        <w:rPr>
          <w:i/>
          <w:iCs/>
        </w:rPr>
        <w:t>FamilySearch</w:t>
      </w:r>
      <w:r>
        <w:rPr/>
        <w:t xml:space="preserve"> (FamilySearch.org : accessed 19 December 2025); Film #007645823, image 327; entry for Walter Flood  to Walter Flood, 15 February 1720.</w:t>
      </w:r>
    </w:p>
    <w:p>
      <w:pPr>
        <w:pStyle w:val="Normal"/>
        <w:rPr/>
      </w:pPr>
      <w:r>
        <w:rPr/>
        <w:drawing>
          <wp:inline distT="0" distB="0" distL="0" distR="0">
            <wp:extent cx="3206750" cy="4683760"/>
            <wp:effectExtent l="0" t="0" r="0" b="0"/>
            <wp:docPr id="34"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 descr=""/>
                    <pic:cNvPicPr>
                      <a:picLocks noChangeAspect="1" noChangeArrowheads="1"/>
                    </pic:cNvPicPr>
                  </pic:nvPicPr>
                  <pic:blipFill>
                    <a:blip r:embed="rId51"/>
                    <a:stretch>
                      <a:fillRect/>
                    </a:stretch>
                  </pic:blipFill>
                  <pic:spPr bwMode="auto">
                    <a:xfrm>
                      <a:off x="0" y="0"/>
                      <a:ext cx="3206750" cy="4683760"/>
                    </a:xfrm>
                    <a:prstGeom prst="rect">
                      <a:avLst/>
                    </a:prstGeom>
                  </pic:spPr>
                </pic:pic>
              </a:graphicData>
            </a:graphic>
          </wp:inline>
        </w:drawing>
      </w:r>
    </w:p>
    <w:p>
      <w:pPr>
        <w:pStyle w:val="Normal"/>
        <w:rPr/>
      </w:pPr>
      <w:hyperlink r:id="rId52">
        <w:r>
          <w:rPr>
            <w:rStyle w:val="Hyperlink"/>
          </w:rPr>
          <w:t>https://www.familysearch.org/ark:/61903/3:1:3Q9M-C9PX-2962-6?lang=en&amp;i=326</w:t>
        </w:r>
      </w:hyperlink>
      <w:r>
        <w:rPr/>
        <w:t xml:space="preserve"> </w:t>
      </w:r>
    </w:p>
    <w:p>
      <w:pPr>
        <w:pStyle w:val="ListParagraph"/>
        <w:numPr>
          <w:ilvl w:val="0"/>
          <w:numId w:val="1"/>
        </w:numPr>
        <w:rPr/>
      </w:pPr>
      <w:r>
        <w:rPr/>
        <w:t>Walter Flood indicates that his son, Walter Flood, is very sick and desires to adjust his will in case his son dies.</w:t>
      </w:r>
    </w:p>
    <w:p>
      <w:pPr>
        <w:pStyle w:val="ListParagraph"/>
        <w:numPr>
          <w:ilvl w:val="0"/>
          <w:numId w:val="1"/>
        </w:numPr>
        <w:rPr/>
      </w:pPr>
      <w:r>
        <w:rPr/>
        <w:t>Walter Flood, Jr., did pass away before his father.</w:t>
      </w:r>
    </w:p>
    <w:p>
      <w:pPr>
        <w:pStyle w:val="Normal"/>
        <w:rPr>
          <w:b/>
          <w:bCs/>
        </w:rPr>
      </w:pPr>
      <w:r>
        <w:rPr>
          <w:b/>
          <w:bCs/>
        </w:rPr>
      </w:r>
    </w:p>
    <w:p>
      <w:pPr>
        <w:pStyle w:val="Normal"/>
        <w:rPr>
          <w:b/>
          <w:bCs/>
        </w:rPr>
      </w:pPr>
      <w:r>
        <w:rPr>
          <w:b/>
          <w:bCs/>
        </w:rPr>
        <w:t>(Walter Flood, Sr.)</w:t>
        <w:tab/>
        <w:tab/>
        <w:tab/>
        <w:tab/>
        <w:tab/>
        <w:tab/>
        <w:tab/>
        <w:tab/>
        <w:tab/>
        <w:tab/>
        <w:tab/>
        <w:tab/>
        <w:tab/>
        <w:tab/>
      </w:r>
      <w:r>
        <w:rPr>
          <w:b/>
          <w:bCs/>
          <w:color w:val="EE0000"/>
        </w:rPr>
        <w:t>Marriage, Generation 10</w:t>
      </w:r>
    </w:p>
    <w:p>
      <w:pPr>
        <w:pStyle w:val="Normal"/>
        <w:rPr/>
      </w:pPr>
      <w:r>
        <w:rPr/>
        <w:t>“</w:t>
      </w:r>
      <w:r>
        <w:rPr/>
        <w:t xml:space="preserve">U.S. and International Marriage Records, 1560-1900,” database, </w:t>
      </w:r>
      <w:r>
        <w:rPr>
          <w:i/>
          <w:iCs/>
        </w:rPr>
        <w:t xml:space="preserve">Ancestry </w:t>
      </w:r>
      <w:r>
        <w:rPr/>
        <w:t>(Ancestry.com : accessed 19 December 2025); entry for Walter Flood and Anne Browne, 1677.</w:t>
      </w:r>
    </w:p>
    <w:p>
      <w:pPr>
        <w:pStyle w:val="Normal"/>
        <w:rPr>
          <w:b/>
          <w:bCs/>
        </w:rPr>
      </w:pPr>
      <w:r>
        <w:rPr/>
        <w:drawing>
          <wp:inline distT="0" distB="0" distL="0" distR="0">
            <wp:extent cx="7055485" cy="3702050"/>
            <wp:effectExtent l="0" t="0" r="0" b="0"/>
            <wp:docPr id="35" name="Image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9" descr="A screenshot of a computer&#10;&#10;AI-generated content may be incorrect."/>
                    <pic:cNvPicPr>
                      <a:picLocks noChangeAspect="1" noChangeArrowheads="1"/>
                    </pic:cNvPicPr>
                  </pic:nvPicPr>
                  <pic:blipFill>
                    <a:blip r:embed="rId53"/>
                    <a:stretch>
                      <a:fillRect/>
                    </a:stretch>
                  </pic:blipFill>
                  <pic:spPr bwMode="auto">
                    <a:xfrm>
                      <a:off x="0" y="0"/>
                      <a:ext cx="7055485" cy="3702050"/>
                    </a:xfrm>
                    <a:prstGeom prst="rect">
                      <a:avLst/>
                    </a:prstGeom>
                  </pic:spPr>
                </pic:pic>
              </a:graphicData>
            </a:graphic>
          </wp:inline>
        </w:drawing>
      </w:r>
    </w:p>
    <w:p>
      <w:pPr>
        <w:pStyle w:val="Normal"/>
        <w:rPr/>
      </w:pPr>
      <w:hyperlink r:id="rId54">
        <w:r>
          <w:rPr>
            <w:rStyle w:val="Hyperlink"/>
          </w:rPr>
          <w:t>https://www.ancestry.com/search/collections/7836/records/417719?tid=205159507&amp;pid=152688223116&amp;ssrc=pt</w:t>
        </w:r>
      </w:hyperlink>
      <w:r>
        <w:rPr/>
        <w:t xml:space="preserve"> </w:t>
      </w:r>
    </w:p>
    <w:p>
      <w:pPr>
        <w:pStyle w:val="ListParagraph"/>
        <w:numPr>
          <w:ilvl w:val="0"/>
          <w:numId w:val="1"/>
        </w:numPr>
        <w:rPr/>
      </w:pPr>
      <w:r>
        <w:rPr/>
        <w:t xml:space="preserve">Record of Marriage for Walter Flood (Sr.) and Anne Browne in Virginia, 1677. </w:t>
      </w:r>
    </w:p>
    <w:p>
      <w:pPr>
        <w:pStyle w:val="ListParagraph"/>
        <w:numPr>
          <w:ilvl w:val="0"/>
          <w:numId w:val="1"/>
        </w:numPr>
        <w:rPr/>
      </w:pPr>
      <w:r>
        <w:rPr/>
        <w:t>Both Walter and Anne are recorded as being born in 1656.</w:t>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r>
    </w:p>
    <w:p>
      <w:pPr>
        <w:pStyle w:val="Normal"/>
        <w:rPr>
          <w:b/>
          <w:bCs/>
        </w:rPr>
      </w:pPr>
      <w:r>
        <w:rPr>
          <w:b/>
          <w:bCs/>
        </w:rPr>
        <w:t>(William Flood, Sr.)</w:t>
        <w:tab/>
        <w:tab/>
        <w:tab/>
        <w:tab/>
        <w:tab/>
        <w:tab/>
        <w:tab/>
        <w:tab/>
        <w:tab/>
        <w:tab/>
        <w:tab/>
        <w:tab/>
        <w:tab/>
        <w:tab/>
        <w:tab/>
      </w:r>
      <w:r>
        <w:rPr>
          <w:b/>
          <w:bCs/>
          <w:color w:val="EE0000"/>
        </w:rPr>
        <w:t>Generations 9 - 10</w:t>
      </w:r>
    </w:p>
    <w:p>
      <w:pPr>
        <w:pStyle w:val="Normal"/>
        <w:rPr/>
      </w:pPr>
      <w:r>
        <w:rPr/>
        <w:t>“</w:t>
      </w:r>
      <w:r>
        <w:rPr/>
        <w:t>Deeds and Wills Etc. 5, Part 2, 1694-1709, Surry County, Virginia,” digital image,</w:t>
      </w:r>
      <w:r>
        <w:rPr>
          <w:i/>
          <w:iCs/>
        </w:rPr>
        <w:t xml:space="preserve"> FamilySearch</w:t>
      </w:r>
      <w:r>
        <w:rPr/>
        <w:t xml:space="preserve"> (FamilySearch.org : accessed 19 December 2025); Film #0076645822, Image 84; entry for William Browne mentioning Ann Flood, the wife of Walter Flood, 3 July 1705.</w:t>
      </w:r>
    </w:p>
    <w:p>
      <w:pPr>
        <w:pStyle w:val="Normal"/>
        <w:rPr>
          <w:b/>
          <w:bCs/>
        </w:rPr>
      </w:pPr>
      <w:r>
        <w:rPr/>
        <w:drawing>
          <wp:inline distT="0" distB="0" distL="0" distR="0">
            <wp:extent cx="7144385" cy="5645785"/>
            <wp:effectExtent l="0" t="0" r="0" b="0"/>
            <wp:docPr id="36" name="Image3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0" descr="A close-up of a document&#10;&#10;AI-generated content may be incorrect."/>
                    <pic:cNvPicPr>
                      <a:picLocks noChangeAspect="1" noChangeArrowheads="1"/>
                    </pic:cNvPicPr>
                  </pic:nvPicPr>
                  <pic:blipFill>
                    <a:blip r:embed="rId55"/>
                    <a:stretch>
                      <a:fillRect/>
                    </a:stretch>
                  </pic:blipFill>
                  <pic:spPr bwMode="auto">
                    <a:xfrm>
                      <a:off x="0" y="0"/>
                      <a:ext cx="7144385" cy="5645785"/>
                    </a:xfrm>
                    <a:prstGeom prst="rect">
                      <a:avLst/>
                    </a:prstGeom>
                  </pic:spPr>
                </pic:pic>
              </a:graphicData>
            </a:graphic>
          </wp:inline>
        </w:drawing>
      </w:r>
    </w:p>
    <w:p>
      <w:pPr>
        <w:pStyle w:val="Normal"/>
        <w:rPr>
          <w:b/>
          <w:bCs/>
        </w:rPr>
      </w:pPr>
      <w:r>
        <w:rPr>
          <w:b/>
          <w:bCs/>
        </w:rPr>
      </w:r>
    </w:p>
    <w:p>
      <w:pPr>
        <w:pStyle w:val="Normal"/>
        <w:rPr>
          <w:b/>
          <w:bCs/>
        </w:rPr>
      </w:pPr>
      <w:r>
        <w:rPr>
          <w:b/>
          <w:bCs/>
        </w:rPr>
        <w:t>(Walter Flood, Sr.) p. 2 of the will of father in law, William Browne</w:t>
      </w:r>
    </w:p>
    <w:p>
      <w:pPr>
        <w:pStyle w:val="Normal"/>
        <w:rPr>
          <w:b/>
          <w:bCs/>
        </w:rPr>
      </w:pPr>
      <w:r>
        <w:rPr/>
        <w:drawing>
          <wp:inline distT="0" distB="0" distL="0" distR="0">
            <wp:extent cx="5930900" cy="4761865"/>
            <wp:effectExtent l="0" t="0" r="0" b="0"/>
            <wp:docPr id="37" name="Image31"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1" descr="A close-up of a book&#10;&#10;AI-generated content may be incorrect."/>
                    <pic:cNvPicPr>
                      <a:picLocks noChangeAspect="1" noChangeArrowheads="1"/>
                    </pic:cNvPicPr>
                  </pic:nvPicPr>
                  <pic:blipFill>
                    <a:blip r:embed="rId56"/>
                    <a:stretch>
                      <a:fillRect/>
                    </a:stretch>
                  </pic:blipFill>
                  <pic:spPr bwMode="auto">
                    <a:xfrm>
                      <a:off x="0" y="0"/>
                      <a:ext cx="5930900" cy="4761865"/>
                    </a:xfrm>
                    <a:prstGeom prst="rect">
                      <a:avLst/>
                    </a:prstGeom>
                  </pic:spPr>
                </pic:pic>
              </a:graphicData>
            </a:graphic>
          </wp:inline>
        </w:drawing>
      </w:r>
    </w:p>
    <w:p>
      <w:pPr>
        <w:pStyle w:val="Normal"/>
        <w:rPr/>
      </w:pPr>
      <w:hyperlink r:id="rId57">
        <w:r>
          <w:rPr>
            <w:rStyle w:val="Hyperlink"/>
          </w:rPr>
          <w:t>https://www.familysearch.org/ark:/61903/3:1:3Q9M-C9PX-V39K-D?view=explore&amp;keywords=William%20Browne%2CFlood%20Ann%20Flood%2CSurry&amp;lang=en&amp;groupId=M9JJ-Z44</w:t>
        </w:r>
      </w:hyperlink>
      <w:r>
        <w:rPr/>
        <w:t xml:space="preserve"> </w:t>
      </w:r>
    </w:p>
    <w:p>
      <w:pPr>
        <w:pStyle w:val="ListParagraph"/>
        <w:numPr>
          <w:ilvl w:val="0"/>
          <w:numId w:val="1"/>
        </w:numPr>
        <w:rPr/>
      </w:pPr>
      <w:r>
        <w:rPr/>
        <w:t xml:space="preserve">Proves marriage between Walter Flood (Sr.) and Ann Browne. </w:t>
      </w:r>
    </w:p>
    <w:p>
      <w:pPr>
        <w:pStyle w:val="ListParagraph"/>
        <w:numPr>
          <w:ilvl w:val="0"/>
          <w:numId w:val="1"/>
        </w:numPr>
        <w:rPr/>
      </w:pPr>
      <w:r>
        <w:rPr/>
        <w:t>References daughter, Ann Flood, the wife of Walter Flood, again proving marriage of Walter Sr.</w:t>
      </w:r>
    </w:p>
    <w:p>
      <w:pPr>
        <w:pStyle w:val="ListParagraph"/>
        <w:numPr>
          <w:ilvl w:val="0"/>
          <w:numId w:val="1"/>
        </w:numPr>
        <w:rPr/>
      </w:pPr>
      <w:r>
        <w:rPr/>
        <w:t>William names Walter (Jr) as a grandson.</w:t>
      </w:r>
    </w:p>
    <w:p>
      <w:pPr>
        <w:pStyle w:val="Normal"/>
        <w:rPr>
          <w:b/>
          <w:bCs/>
        </w:rPr>
      </w:pPr>
      <w:r>
        <w:rPr>
          <w:b/>
          <w:bCs/>
        </w:rPr>
      </w:r>
    </w:p>
    <w:p>
      <w:pPr>
        <w:pStyle w:val="Normal"/>
        <w:rPr>
          <w:b/>
          <w:bCs/>
        </w:rPr>
      </w:pPr>
      <w:r>
        <w:rPr>
          <w:b/>
          <w:bCs/>
        </w:rPr>
        <w:t>(John Flood)</w:t>
        <w:tab/>
        <w:tab/>
        <w:tab/>
        <w:tab/>
        <w:tab/>
        <w:tab/>
        <w:tab/>
        <w:tab/>
        <w:tab/>
        <w:tab/>
        <w:tab/>
        <w:tab/>
        <w:tab/>
        <w:tab/>
        <w:tab/>
        <w:tab/>
      </w:r>
      <w:r>
        <w:rPr>
          <w:b/>
          <w:bCs/>
          <w:color w:val="EE0000"/>
        </w:rPr>
        <w:t>Generations 10 - 11</w:t>
      </w:r>
    </w:p>
    <w:p>
      <w:pPr>
        <w:pStyle w:val="Normal"/>
        <w:rPr/>
      </w:pPr>
      <w:r>
        <w:rPr/>
        <w:t>“</w:t>
      </w:r>
      <w:r>
        <w:rPr/>
        <w:t xml:space="preserve">Deeds and Wills, 1645-1672, Surry County, Virginia,” digital image, </w:t>
      </w:r>
      <w:r>
        <w:rPr>
          <w:i/>
          <w:iCs/>
        </w:rPr>
        <w:t>FamilySearch</w:t>
      </w:r>
      <w:r>
        <w:rPr/>
        <w:t xml:space="preserve"> (FamilySearch.org : accessed 19 December 2025); Film #007645827, Image 216; entry for John Flood and Walter Flood, 16 December 1669.</w:t>
      </w:r>
    </w:p>
    <w:p>
      <w:pPr>
        <w:pStyle w:val="Normal"/>
        <w:rPr>
          <w:b/>
          <w:bCs/>
        </w:rPr>
      </w:pPr>
      <w:r>
        <w:rPr/>
        <w:drawing>
          <wp:inline distT="0" distB="0" distL="0" distR="0">
            <wp:extent cx="5416550" cy="4483100"/>
            <wp:effectExtent l="0" t="0" r="0" b="0"/>
            <wp:docPr id="38" name="Image32"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2" descr="A close-up of a book&#10;&#10;AI-generated content may be incorrect."/>
                    <pic:cNvPicPr>
                      <a:picLocks noChangeAspect="1" noChangeArrowheads="1"/>
                    </pic:cNvPicPr>
                  </pic:nvPicPr>
                  <pic:blipFill>
                    <a:blip r:embed="rId58"/>
                    <a:stretch>
                      <a:fillRect/>
                    </a:stretch>
                  </pic:blipFill>
                  <pic:spPr bwMode="auto">
                    <a:xfrm>
                      <a:off x="0" y="0"/>
                      <a:ext cx="5416550" cy="4483100"/>
                    </a:xfrm>
                    <a:prstGeom prst="rect">
                      <a:avLst/>
                    </a:prstGeom>
                  </pic:spPr>
                </pic:pic>
              </a:graphicData>
            </a:graphic>
          </wp:inline>
        </w:drawing>
      </w:r>
    </w:p>
    <w:p>
      <w:pPr>
        <w:pStyle w:val="Normal"/>
        <w:rPr/>
      </w:pPr>
      <w:hyperlink r:id="rId59">
        <w:r>
          <w:rPr>
            <w:rStyle w:val="Hyperlink"/>
          </w:rPr>
          <w:t>https://www.familysearch.org/ark:/61903/3:1:3Q9M-C9PX-GSLZ-1?view=explore&amp;keywords=Jordan%2CGeo%2CWalter%20flood%2CSurry&amp;lang=en&amp;groupId=M9XQ-TQH</w:t>
        </w:r>
      </w:hyperlink>
      <w:r>
        <w:rPr/>
        <w:t xml:space="preserve"> </w:t>
      </w:r>
    </w:p>
    <w:p>
      <w:pPr>
        <w:pStyle w:val="ListParagraph"/>
        <w:numPr>
          <w:ilvl w:val="0"/>
          <w:numId w:val="1"/>
        </w:numPr>
        <w:spacing w:before="0" w:after="160"/>
        <w:contextualSpacing/>
        <w:rPr/>
      </w:pPr>
      <w:r>
        <w:rPr/>
        <w:t xml:space="preserve">This document states that John Cary is bound for England. He is now the guardian of Walter Flood, an orphan and brother of his wife, [Jane.] (John Cary was married to Jane Flood, daughter of John and Fortune (Jordan) Flood (Mills, Fortune’s married name after the death of John.) John Flood died on 14 November 1658. Fortune (Jordan) Flood Mills passed away on 14 July 1669. </w:t>
      </w:r>
    </w:p>
    <w:sectPr>
      <w:type w:val="nextPage"/>
      <w:pgSz w:orient="landscape" w:w="15840" w:h="12240"/>
      <w:pgMar w:left="720" w:right="720" w:gutter="0" w:header="0" w:top="720" w:footer="0" w:bottom="720"/>
      <w:pgNumType w:start="0"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ptos">
    <w:charset w:val="00"/>
    <w:family w:val="roman"/>
    <w:pitch w:val="variable"/>
  </w:font>
  <w:font w:name="Aptos Display">
    <w:charset w:val="00"/>
    <w:family w:val="roman"/>
    <w:pitch w:val="variable"/>
  </w:font>
  <w:font w:name="Liberation Sans">
    <w:altName w:val="Arial"/>
    <w:charset w:val="00"/>
    <w:family w:val="swiss"/>
    <w:pitch w:val="variable"/>
  </w:font>
  <w:font w:name="Courier New">
    <w:charset w:val="01"/>
    <w:family w:val="modern"/>
    <w:pitch w:val="fixed"/>
  </w:font>
  <w:font w:name="Wingdings">
    <w:charset w:val="02"/>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910"/>
      <w:numFmt w:val="bullet"/>
      <w:lvlText w:val=""/>
      <w:lvlJc w:val="left"/>
      <w:pPr>
        <w:tabs>
          <w:tab w:val="num" w:pos="0"/>
        </w:tabs>
        <w:ind w:left="720" w:hanging="360"/>
      </w:pPr>
      <w:rPr>
        <w:rFonts w:ascii="Symbol" w:hAnsi="Symbol" w:cs="Symbol" w:hint="default"/>
        <w:rFonts w:cstheme="minorBidi" w:eastAsiaTheme="minorHAnsi"/>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910"/>
      <w:numFmt w:val="bullet"/>
      <w:lvlText w:val=""/>
      <w:lvlJc w:val="left"/>
      <w:pPr>
        <w:tabs>
          <w:tab w:val="num" w:pos="0"/>
        </w:tabs>
        <w:ind w:left="720" w:hanging="360"/>
      </w:pPr>
      <w:rPr>
        <w:rFonts w:ascii="Symbol" w:hAnsi="Symbol" w:cs="Symbol" w:hint="default"/>
        <w:rFonts w:cstheme="minorBidi" w:eastAsiaTheme="minorHAnsi"/>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ptos" w:hAnsi="Aptos" w:eastAsia="Aptos" w:cs="" w:asciiTheme="minorHAnsi" w:cstheme="minorBidi" w:eastAsiaTheme="minorHAnsi" w:hAnsiTheme="minorHAnsi"/>
        <w:kern w:val="2"/>
        <w:sz w:val="24"/>
        <w:szCs w:val="24"/>
        <w:lang w:val="en-US" w:eastAsia="en-US"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d564c7"/>
    <w:pPr>
      <w:widowControl/>
      <w:bidi w:val="0"/>
      <w:spacing w:lineRule="auto" w:line="276" w:before="0" w:after="160"/>
      <w:jc w:val="left"/>
    </w:pPr>
    <w:rPr>
      <w:rFonts w:ascii="Aptos" w:hAnsi="Aptos" w:eastAsia="Aptos" w:cs="" w:asciiTheme="minorHAnsi" w:cstheme="minorBidi" w:eastAsiaTheme="minorHAnsi" w:hAnsiTheme="minorHAnsi"/>
      <w:color w:val="auto"/>
      <w:kern w:val="2"/>
      <w:sz w:val="24"/>
      <w:szCs w:val="24"/>
      <w:lang w:val="en-US" w:eastAsia="en-US" w:bidi="ar-SA"/>
      <w14:ligatures w14:val="standardContextual"/>
    </w:rPr>
  </w:style>
  <w:style w:type="paragraph" w:styleId="Heading1">
    <w:name w:val="Heading 1"/>
    <w:basedOn w:val="Normal"/>
    <w:next w:val="Normal"/>
    <w:link w:val="Heading1Char"/>
    <w:uiPriority w:val="9"/>
    <w:qFormat/>
    <w:rsid w:val="00c56914"/>
    <w:pPr>
      <w:keepNext w:val="true"/>
      <w:keepLines/>
      <w:spacing w:before="360" w:after="80"/>
      <w:outlineLvl w:val="0"/>
    </w:pPr>
    <w:rPr>
      <w:rFonts w:ascii="Aptos Display" w:hAnsi="Aptos Display" w:eastAsia="" w:cs="" w:asciiTheme="majorHAnsi" w:cstheme="majorBidi" w:eastAsiaTheme="majorEastAsia" w:hAnsiTheme="majorHAnsi"/>
      <w:color w:themeColor="accent1" w:themeShade="bf" w:val="0F4761"/>
      <w:sz w:val="40"/>
      <w:szCs w:val="40"/>
    </w:rPr>
  </w:style>
  <w:style w:type="paragraph" w:styleId="Heading2">
    <w:name w:val="Heading 2"/>
    <w:basedOn w:val="Normal"/>
    <w:next w:val="Normal"/>
    <w:link w:val="Heading2Char"/>
    <w:uiPriority w:val="9"/>
    <w:semiHidden/>
    <w:unhideWhenUsed/>
    <w:qFormat/>
    <w:rsid w:val="00c56914"/>
    <w:pPr>
      <w:keepNext w:val="true"/>
      <w:keepLines/>
      <w:spacing w:before="160" w:after="80"/>
      <w:outlineLvl w:val="1"/>
    </w:pPr>
    <w:rPr>
      <w:rFonts w:ascii="Aptos Display" w:hAnsi="Aptos Display" w:eastAsia="" w:cs="" w:asciiTheme="majorHAnsi" w:cstheme="majorBidi" w:eastAsiaTheme="majorEastAsia" w:hAnsiTheme="majorHAnsi"/>
      <w:color w:themeColor="accent1" w:themeShade="bf" w:val="0F4761"/>
      <w:sz w:val="32"/>
      <w:szCs w:val="32"/>
    </w:rPr>
  </w:style>
  <w:style w:type="paragraph" w:styleId="Heading3">
    <w:name w:val="Heading 3"/>
    <w:basedOn w:val="Normal"/>
    <w:next w:val="Normal"/>
    <w:link w:val="Heading3Char"/>
    <w:uiPriority w:val="9"/>
    <w:semiHidden/>
    <w:unhideWhenUsed/>
    <w:qFormat/>
    <w:rsid w:val="00c56914"/>
    <w:pPr>
      <w:keepNext w:val="true"/>
      <w:keepLines/>
      <w:spacing w:before="160" w:after="80"/>
      <w:outlineLvl w:val="2"/>
    </w:pPr>
    <w:rPr>
      <w:rFonts w:eastAsia="" w:cs="" w:cstheme="majorBidi" w:eastAsiaTheme="majorEastAsia"/>
      <w:color w:themeColor="accent1" w:themeShade="bf" w:val="0F4761"/>
      <w:sz w:val="28"/>
      <w:szCs w:val="28"/>
    </w:rPr>
  </w:style>
  <w:style w:type="paragraph" w:styleId="Heading4">
    <w:name w:val="Heading 4"/>
    <w:basedOn w:val="Normal"/>
    <w:next w:val="Normal"/>
    <w:link w:val="Heading4Char"/>
    <w:uiPriority w:val="9"/>
    <w:semiHidden/>
    <w:unhideWhenUsed/>
    <w:qFormat/>
    <w:rsid w:val="00c56914"/>
    <w:pPr>
      <w:keepNext w:val="true"/>
      <w:keepLines/>
      <w:spacing w:before="80" w:after="40"/>
      <w:outlineLvl w:val="3"/>
    </w:pPr>
    <w:rPr>
      <w:rFonts w:eastAsia="" w:cs="" w:cstheme="majorBidi" w:eastAsiaTheme="majorEastAsia"/>
      <w:i/>
      <w:iCs/>
      <w:color w:themeColor="accent1" w:themeShade="bf" w:val="0F4761"/>
    </w:rPr>
  </w:style>
  <w:style w:type="paragraph" w:styleId="Heading5">
    <w:name w:val="Heading 5"/>
    <w:basedOn w:val="Normal"/>
    <w:next w:val="Normal"/>
    <w:link w:val="Heading5Char"/>
    <w:uiPriority w:val="9"/>
    <w:semiHidden/>
    <w:unhideWhenUsed/>
    <w:qFormat/>
    <w:rsid w:val="00c56914"/>
    <w:pPr>
      <w:keepNext w:val="true"/>
      <w:keepLines/>
      <w:spacing w:before="80" w:after="40"/>
      <w:outlineLvl w:val="4"/>
    </w:pPr>
    <w:rPr>
      <w:rFonts w:eastAsia="" w:cs="" w:cstheme="majorBidi" w:eastAsiaTheme="majorEastAsia"/>
      <w:color w:themeColor="accent1" w:themeShade="bf" w:val="0F4761"/>
    </w:rPr>
  </w:style>
  <w:style w:type="paragraph" w:styleId="Heading6">
    <w:name w:val="Heading 6"/>
    <w:basedOn w:val="Normal"/>
    <w:next w:val="Normal"/>
    <w:link w:val="Heading6Char"/>
    <w:uiPriority w:val="9"/>
    <w:semiHidden/>
    <w:unhideWhenUsed/>
    <w:qFormat/>
    <w:rsid w:val="00c56914"/>
    <w:pPr>
      <w:keepNext w:val="true"/>
      <w:keepLines/>
      <w:spacing w:before="40" w:after="0"/>
      <w:outlineLvl w:val="5"/>
    </w:pPr>
    <w:rPr>
      <w:rFonts w:eastAsia="" w:cs="" w:cstheme="majorBidi" w:eastAsiaTheme="majorEastAsia"/>
      <w:i/>
      <w:iCs/>
      <w:color w:themeColor="text1" w:themeTint="a6" w:val="595959"/>
    </w:rPr>
  </w:style>
  <w:style w:type="paragraph" w:styleId="Heading7">
    <w:name w:val="Heading 7"/>
    <w:basedOn w:val="Normal"/>
    <w:next w:val="Normal"/>
    <w:link w:val="Heading7Char"/>
    <w:uiPriority w:val="9"/>
    <w:semiHidden/>
    <w:unhideWhenUsed/>
    <w:qFormat/>
    <w:rsid w:val="00c56914"/>
    <w:pPr>
      <w:keepNext w:val="true"/>
      <w:keepLines/>
      <w:spacing w:before="40" w:after="0"/>
      <w:outlineLvl w:val="6"/>
    </w:pPr>
    <w:rPr>
      <w:rFonts w:eastAsia="" w:cs="" w:cstheme="majorBidi" w:eastAsiaTheme="majorEastAsia"/>
      <w:color w:themeColor="text1" w:themeTint="a6" w:val="595959"/>
    </w:rPr>
  </w:style>
  <w:style w:type="paragraph" w:styleId="Heading8">
    <w:name w:val="Heading 8"/>
    <w:basedOn w:val="Normal"/>
    <w:next w:val="Normal"/>
    <w:link w:val="Heading8Char"/>
    <w:uiPriority w:val="9"/>
    <w:semiHidden/>
    <w:unhideWhenUsed/>
    <w:qFormat/>
    <w:rsid w:val="00c56914"/>
    <w:pPr>
      <w:keepNext w:val="true"/>
      <w:keepLines/>
      <w:spacing w:before="0" w:after="0"/>
      <w:outlineLvl w:val="7"/>
    </w:pPr>
    <w:rPr>
      <w:rFonts w:eastAsia="" w:cs="" w:cstheme="majorBidi" w:eastAsiaTheme="majorEastAsia"/>
      <w:i/>
      <w:iCs/>
      <w:color w:themeColor="text1" w:themeTint="d8" w:val="272727"/>
    </w:rPr>
  </w:style>
  <w:style w:type="paragraph" w:styleId="Heading9">
    <w:name w:val="Heading 9"/>
    <w:basedOn w:val="Normal"/>
    <w:next w:val="Normal"/>
    <w:link w:val="Heading9Char"/>
    <w:uiPriority w:val="9"/>
    <w:semiHidden/>
    <w:unhideWhenUsed/>
    <w:qFormat/>
    <w:rsid w:val="00c56914"/>
    <w:pPr>
      <w:keepNext w:val="true"/>
      <w:keepLines/>
      <w:spacing w:before="0" w:after="0"/>
      <w:outlineLvl w:val="8"/>
    </w:pPr>
    <w:rPr>
      <w:rFonts w:eastAsia="" w:cs="" w:cstheme="majorBidi" w:eastAsiaTheme="majorEastAsia"/>
      <w:color w:themeColor="text1" w:themeTint="d8" w:val="272727"/>
    </w:rPr>
  </w:style>
  <w:style w:type="character" w:styleId="DefaultParagraphFont" w:default="1">
    <w:name w:val="Default Paragraph Font"/>
    <w:uiPriority w:val="1"/>
    <w:semiHidden/>
    <w:unhideWhenUsed/>
    <w:qFormat/>
    <w:rPr/>
  </w:style>
  <w:style w:type="character" w:styleId="Heading1Char" w:customStyle="1">
    <w:name w:val="Heading 1 Char"/>
    <w:basedOn w:val="DefaultParagraphFont"/>
    <w:link w:val="Heading1"/>
    <w:uiPriority w:val="9"/>
    <w:qFormat/>
    <w:rsid w:val="00c56914"/>
    <w:rPr>
      <w:rFonts w:ascii="Aptos Display" w:hAnsi="Aptos Display" w:eastAsia="" w:cs="" w:asciiTheme="majorHAnsi" w:cstheme="majorBidi" w:eastAsiaTheme="majorEastAsia" w:hAnsiTheme="majorHAnsi"/>
      <w:color w:themeColor="accent1" w:themeShade="bf" w:val="0F4761"/>
      <w:sz w:val="40"/>
      <w:szCs w:val="40"/>
    </w:rPr>
  </w:style>
  <w:style w:type="character" w:styleId="Heading2Char" w:customStyle="1">
    <w:name w:val="Heading 2 Char"/>
    <w:basedOn w:val="DefaultParagraphFont"/>
    <w:link w:val="Heading2"/>
    <w:uiPriority w:val="9"/>
    <w:semiHidden/>
    <w:qFormat/>
    <w:rsid w:val="00c56914"/>
    <w:rPr>
      <w:rFonts w:ascii="Aptos Display" w:hAnsi="Aptos Display" w:eastAsia="" w:cs="" w:asciiTheme="majorHAnsi" w:cstheme="majorBidi" w:eastAsiaTheme="majorEastAsia" w:hAnsiTheme="majorHAnsi"/>
      <w:color w:themeColor="accent1" w:themeShade="bf" w:val="0F4761"/>
      <w:sz w:val="32"/>
      <w:szCs w:val="32"/>
    </w:rPr>
  </w:style>
  <w:style w:type="character" w:styleId="Heading3Char" w:customStyle="1">
    <w:name w:val="Heading 3 Char"/>
    <w:basedOn w:val="DefaultParagraphFont"/>
    <w:link w:val="Heading3"/>
    <w:uiPriority w:val="9"/>
    <w:semiHidden/>
    <w:qFormat/>
    <w:rsid w:val="00c56914"/>
    <w:rPr>
      <w:rFonts w:eastAsia="" w:cs="" w:cstheme="majorBidi" w:eastAsiaTheme="majorEastAsia"/>
      <w:color w:themeColor="accent1" w:themeShade="bf" w:val="0F4761"/>
      <w:sz w:val="28"/>
      <w:szCs w:val="28"/>
    </w:rPr>
  </w:style>
  <w:style w:type="character" w:styleId="Heading4Char" w:customStyle="1">
    <w:name w:val="Heading 4 Char"/>
    <w:basedOn w:val="DefaultParagraphFont"/>
    <w:link w:val="Heading4"/>
    <w:uiPriority w:val="9"/>
    <w:semiHidden/>
    <w:qFormat/>
    <w:rsid w:val="00c56914"/>
    <w:rPr>
      <w:rFonts w:eastAsia="" w:cs="" w:cstheme="majorBidi" w:eastAsiaTheme="majorEastAsia"/>
      <w:i/>
      <w:iCs/>
      <w:color w:themeColor="accent1" w:themeShade="bf" w:val="0F4761"/>
    </w:rPr>
  </w:style>
  <w:style w:type="character" w:styleId="Heading5Char" w:customStyle="1">
    <w:name w:val="Heading 5 Char"/>
    <w:basedOn w:val="DefaultParagraphFont"/>
    <w:link w:val="Heading5"/>
    <w:uiPriority w:val="9"/>
    <w:semiHidden/>
    <w:qFormat/>
    <w:rsid w:val="00c56914"/>
    <w:rPr>
      <w:rFonts w:eastAsia="" w:cs="" w:cstheme="majorBidi" w:eastAsiaTheme="majorEastAsia"/>
      <w:color w:themeColor="accent1" w:themeShade="bf" w:val="0F4761"/>
    </w:rPr>
  </w:style>
  <w:style w:type="character" w:styleId="Heading6Char" w:customStyle="1">
    <w:name w:val="Heading 6 Char"/>
    <w:basedOn w:val="DefaultParagraphFont"/>
    <w:link w:val="Heading6"/>
    <w:uiPriority w:val="9"/>
    <w:semiHidden/>
    <w:qFormat/>
    <w:rsid w:val="00c56914"/>
    <w:rPr>
      <w:rFonts w:eastAsia="" w:cs="" w:cstheme="majorBidi" w:eastAsiaTheme="majorEastAsia"/>
      <w:i/>
      <w:iCs/>
      <w:color w:themeColor="text1" w:themeTint="a6" w:val="595959"/>
    </w:rPr>
  </w:style>
  <w:style w:type="character" w:styleId="Heading7Char" w:customStyle="1">
    <w:name w:val="Heading 7 Char"/>
    <w:basedOn w:val="DefaultParagraphFont"/>
    <w:link w:val="Heading7"/>
    <w:uiPriority w:val="9"/>
    <w:semiHidden/>
    <w:qFormat/>
    <w:rsid w:val="00c56914"/>
    <w:rPr>
      <w:rFonts w:eastAsia="" w:cs="" w:cstheme="majorBidi" w:eastAsiaTheme="majorEastAsia"/>
      <w:color w:themeColor="text1" w:themeTint="a6" w:val="595959"/>
    </w:rPr>
  </w:style>
  <w:style w:type="character" w:styleId="Heading8Char" w:customStyle="1">
    <w:name w:val="Heading 8 Char"/>
    <w:basedOn w:val="DefaultParagraphFont"/>
    <w:link w:val="Heading8"/>
    <w:uiPriority w:val="9"/>
    <w:semiHidden/>
    <w:qFormat/>
    <w:rsid w:val="00c56914"/>
    <w:rPr>
      <w:rFonts w:eastAsia="" w:cs="" w:cstheme="majorBidi" w:eastAsiaTheme="majorEastAsia"/>
      <w:i/>
      <w:iCs/>
      <w:color w:themeColor="text1" w:themeTint="d8" w:val="272727"/>
    </w:rPr>
  </w:style>
  <w:style w:type="character" w:styleId="Heading9Char" w:customStyle="1">
    <w:name w:val="Heading 9 Char"/>
    <w:basedOn w:val="DefaultParagraphFont"/>
    <w:link w:val="Heading9"/>
    <w:uiPriority w:val="9"/>
    <w:semiHidden/>
    <w:qFormat/>
    <w:rsid w:val="00c56914"/>
    <w:rPr>
      <w:rFonts w:eastAsia="" w:cs="" w:cstheme="majorBidi" w:eastAsiaTheme="majorEastAsia"/>
      <w:color w:themeColor="text1" w:themeTint="d8" w:val="272727"/>
    </w:rPr>
  </w:style>
  <w:style w:type="character" w:styleId="TitleChar" w:customStyle="1">
    <w:name w:val="Title Char"/>
    <w:basedOn w:val="DefaultParagraphFont"/>
    <w:link w:val="Title"/>
    <w:uiPriority w:val="10"/>
    <w:qFormat/>
    <w:rsid w:val="00c56914"/>
    <w:rPr>
      <w:rFonts w:ascii="Aptos Display" w:hAnsi="Aptos Display" w:eastAsia="" w:cs="" w:asciiTheme="majorHAnsi" w:cstheme="majorBidi" w:eastAsiaTheme="majorEastAsia" w:hAnsiTheme="majorHAnsi"/>
      <w:spacing w:val="-10"/>
      <w:kern w:val="2"/>
      <w:sz w:val="56"/>
      <w:szCs w:val="56"/>
    </w:rPr>
  </w:style>
  <w:style w:type="character" w:styleId="SubtitleChar" w:customStyle="1">
    <w:name w:val="Subtitle Char"/>
    <w:basedOn w:val="DefaultParagraphFont"/>
    <w:link w:val="Subtitle"/>
    <w:uiPriority w:val="11"/>
    <w:qFormat/>
    <w:rsid w:val="00c56914"/>
    <w:rPr>
      <w:rFonts w:eastAsia="" w:cs="" w:cstheme="majorBidi" w:eastAsiaTheme="majorEastAsia"/>
      <w:color w:themeColor="text1" w:themeTint="a6" w:val="595959"/>
      <w:spacing w:val="15"/>
      <w:sz w:val="28"/>
      <w:szCs w:val="28"/>
    </w:rPr>
  </w:style>
  <w:style w:type="character" w:styleId="QuoteChar" w:customStyle="1">
    <w:name w:val="Quote Char"/>
    <w:basedOn w:val="DefaultParagraphFont"/>
    <w:link w:val="Quote"/>
    <w:uiPriority w:val="29"/>
    <w:qFormat/>
    <w:rsid w:val="00c56914"/>
    <w:rPr>
      <w:i/>
      <w:iCs/>
      <w:color w:themeColor="text1" w:themeTint="bf" w:val="404040"/>
    </w:rPr>
  </w:style>
  <w:style w:type="character" w:styleId="IntenseEmphasis">
    <w:name w:val="Intense Emphasis"/>
    <w:basedOn w:val="DefaultParagraphFont"/>
    <w:uiPriority w:val="21"/>
    <w:qFormat/>
    <w:rsid w:val="00c56914"/>
    <w:rPr>
      <w:i/>
      <w:iCs/>
      <w:color w:themeColor="accent1" w:themeShade="bf" w:val="0F4761"/>
    </w:rPr>
  </w:style>
  <w:style w:type="character" w:styleId="IntenseQuoteChar" w:customStyle="1">
    <w:name w:val="Intense Quote Char"/>
    <w:basedOn w:val="DefaultParagraphFont"/>
    <w:link w:val="IntenseQuote"/>
    <w:uiPriority w:val="30"/>
    <w:qFormat/>
    <w:rsid w:val="00c56914"/>
    <w:rPr>
      <w:i/>
      <w:iCs/>
      <w:color w:themeColor="accent1" w:themeShade="bf" w:val="0F4761"/>
    </w:rPr>
  </w:style>
  <w:style w:type="character" w:styleId="IntenseReference">
    <w:name w:val="Intense Reference"/>
    <w:basedOn w:val="DefaultParagraphFont"/>
    <w:uiPriority w:val="32"/>
    <w:qFormat/>
    <w:rsid w:val="00c56914"/>
    <w:rPr>
      <w:b/>
      <w:bCs/>
      <w:smallCaps/>
      <w:color w:themeColor="accent1" w:themeShade="bf" w:val="0F4761"/>
      <w:spacing w:val="5"/>
    </w:rPr>
  </w:style>
  <w:style w:type="character" w:styleId="Hyperlink">
    <w:name w:val="Hyperlink"/>
    <w:basedOn w:val="DefaultParagraphFont"/>
    <w:uiPriority w:val="99"/>
    <w:unhideWhenUsed/>
    <w:rsid w:val="00c56914"/>
    <w:rPr>
      <w:color w:themeColor="hyperlink" w:val="467886"/>
      <w:u w:val="single"/>
    </w:rPr>
  </w:style>
  <w:style w:type="character" w:styleId="UnresolvedMention">
    <w:name w:val="Unresolved Mention"/>
    <w:basedOn w:val="DefaultParagraphFont"/>
    <w:uiPriority w:val="99"/>
    <w:semiHidden/>
    <w:unhideWhenUsed/>
    <w:qFormat/>
    <w:rsid w:val="00c56914"/>
    <w:rPr>
      <w:color w:val="605E5C"/>
      <w:shd w:fill="E1DFDD" w:val="clear"/>
    </w:rPr>
  </w:style>
  <w:style w:type="character" w:styleId="NoSpacingChar" w:customStyle="1">
    <w:name w:val="No Spacing Char"/>
    <w:basedOn w:val="DefaultParagraphFont"/>
    <w:link w:val="NoSpacing"/>
    <w:uiPriority w:val="1"/>
    <w:qFormat/>
    <w:rsid w:val="00263513"/>
    <w:rPr>
      <w:rFonts w:eastAsia="" w:eastAsiaTheme="minorEastAsia"/>
      <w:kern w:val="0"/>
      <w:sz w:val="22"/>
      <w:szCs w:val="22"/>
      <w14:ligatures w14:val="none"/>
    </w:rPr>
  </w:style>
  <w:style w:type="paragraph" w:styleId="Heading">
    <w:name w:val="Heading"/>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Title">
    <w:name w:val="Title"/>
    <w:basedOn w:val="Normal"/>
    <w:next w:val="Normal"/>
    <w:link w:val="TitleChar"/>
    <w:uiPriority w:val="10"/>
    <w:qFormat/>
    <w:rsid w:val="00c56914"/>
    <w:pPr>
      <w:spacing w:lineRule="auto" w:line="240" w:before="0" w:after="80"/>
      <w:contextualSpacing/>
    </w:pPr>
    <w:rPr>
      <w:rFonts w:ascii="Aptos Display" w:hAnsi="Aptos Display" w:eastAsia="" w:cs="" w:asciiTheme="majorHAnsi" w:cstheme="majorBidi" w:eastAsiaTheme="majorEastAsia" w:hAnsiTheme="majorHAnsi"/>
      <w:spacing w:val="-10"/>
      <w:kern w:val="2"/>
      <w:sz w:val="56"/>
      <w:szCs w:val="56"/>
    </w:rPr>
  </w:style>
  <w:style w:type="paragraph" w:styleId="Subtitle">
    <w:name w:val="Subtitle"/>
    <w:basedOn w:val="Normal"/>
    <w:next w:val="Normal"/>
    <w:link w:val="SubtitleChar"/>
    <w:uiPriority w:val="11"/>
    <w:qFormat/>
    <w:rsid w:val="00c56914"/>
    <w:pPr/>
    <w:rPr>
      <w:rFonts w:eastAsia="" w:cs="" w:cstheme="majorBidi" w:eastAsiaTheme="majorEastAsia"/>
      <w:color w:themeColor="text1" w:themeTint="a6" w:val="595959"/>
      <w:spacing w:val="15"/>
      <w:sz w:val="28"/>
      <w:szCs w:val="28"/>
    </w:rPr>
  </w:style>
  <w:style w:type="paragraph" w:styleId="Quote">
    <w:name w:val="Quote"/>
    <w:basedOn w:val="Normal"/>
    <w:next w:val="Normal"/>
    <w:link w:val="QuoteChar"/>
    <w:uiPriority w:val="29"/>
    <w:qFormat/>
    <w:rsid w:val="00c56914"/>
    <w:pPr>
      <w:spacing w:before="160" w:after="160"/>
      <w:jc w:val="center"/>
    </w:pPr>
    <w:rPr>
      <w:i/>
      <w:iCs/>
      <w:color w:themeColor="text1" w:themeTint="bf" w:val="404040"/>
    </w:rPr>
  </w:style>
  <w:style w:type="paragraph" w:styleId="ListParagraph">
    <w:name w:val="List Paragraph"/>
    <w:basedOn w:val="Normal"/>
    <w:uiPriority w:val="34"/>
    <w:qFormat/>
    <w:rsid w:val="00c56914"/>
    <w:pPr>
      <w:spacing w:before="0" w:after="160"/>
      <w:ind w:left="720"/>
      <w:contextualSpacing/>
    </w:pPr>
    <w:rPr/>
  </w:style>
  <w:style w:type="paragraph" w:styleId="IntenseQuote">
    <w:name w:val="Intense Quote"/>
    <w:basedOn w:val="Normal"/>
    <w:next w:val="Normal"/>
    <w:link w:val="IntenseQuoteChar"/>
    <w:uiPriority w:val="30"/>
    <w:qFormat/>
    <w:rsid w:val="00c56914"/>
    <w:pPr>
      <w:pBdr>
        <w:top w:val="single" w:sz="4" w:space="10" w:color="0F4761" w:themeColor="accent1" w:themeShade="bf"/>
        <w:bottom w:val="single" w:sz="4" w:space="10" w:color="0F4761" w:themeColor="accent1" w:themeShade="bf"/>
      </w:pBdr>
      <w:spacing w:before="360" w:after="360"/>
      <w:ind w:left="864" w:right="864"/>
      <w:jc w:val="center"/>
    </w:pPr>
    <w:rPr>
      <w:i/>
      <w:iCs/>
      <w:color w:themeColor="accent1" w:themeShade="bf" w:val="0F4761"/>
    </w:rPr>
  </w:style>
  <w:style w:type="paragraph" w:styleId="NoSpacing">
    <w:name w:val="No Spacing"/>
    <w:link w:val="NoSpacingChar"/>
    <w:uiPriority w:val="1"/>
    <w:qFormat/>
    <w:rsid w:val="00263513"/>
    <w:pPr>
      <w:widowControl/>
      <w:bidi w:val="0"/>
      <w:spacing w:lineRule="auto" w:line="240" w:before="0" w:after="0"/>
      <w:jc w:val="left"/>
    </w:pPr>
    <w:rPr>
      <w:rFonts w:eastAsia="" w:eastAsiaTheme="minorEastAsia" w:ascii="Aptos" w:hAnsi="Aptos" w:cs=""/>
      <w:color w:val="auto"/>
      <w:kern w:val="0"/>
      <w:sz w:val="22"/>
      <w:szCs w:val="22"/>
      <w:lang w:val="en-US" w:eastAsia="en-US" w:bidi="ar-SA"/>
      <w14:ligatures w14:val="none"/>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hyperlink" Target="https://www.familysearch.org/ark:/61903/3:1:3QSQ-G9MR-LQ37?view=index&amp;cc=2000219&amp;lang=en&amp;groupId=" TargetMode="External"/><Relationship Id="rId6" Type="http://schemas.openxmlformats.org/officeDocument/2006/relationships/image" Target="media/image3.png"/><Relationship Id="rId7" Type="http://schemas.openxmlformats.org/officeDocument/2006/relationships/hyperlink" Target="https://www.familysearch.org/ark:/61903/3:1:S3HT-D1MQ-KG9?view=explore&amp;action=view&amp;cc=1417439&amp;lang=en&amp;groupId=M9ZD-NQ8" TargetMode="External"/><Relationship Id="rId8" Type="http://schemas.openxmlformats.org/officeDocument/2006/relationships/image" Target="media/image4.png"/><Relationship Id="rId9" Type="http://schemas.openxmlformats.org/officeDocument/2006/relationships/hyperlink" Target="https://www.familysearch.org/ark:/61903/3:1:33S7-9RVJ-665?view=index&amp;personArk=%2Fark%3A%2F61903%2F1%3A1%3AMPYH-XBL&amp;action=view&amp;cc=1727033&amp;lang=en&amp;groupId=" TargetMode="External"/><Relationship Id="rId10" Type="http://schemas.openxmlformats.org/officeDocument/2006/relationships/image" Target="media/image5.png"/><Relationship Id="rId11" Type="http://schemas.openxmlformats.org/officeDocument/2006/relationships/hyperlink" Target="https://www.familysearch.org/ark:/61903/3:1:33SQ-G5QN-9BPC?view=index&amp;personArk=%2Fark%3A%2F61903%2F1%3A1%3AVNRB-JS3&amp;action=view&amp;cc=1609793&amp;lang=en&amp;groupId=" TargetMode="External"/><Relationship Id="rId12" Type="http://schemas.openxmlformats.org/officeDocument/2006/relationships/image" Target="media/image6.png"/><Relationship Id="rId13" Type="http://schemas.openxmlformats.org/officeDocument/2006/relationships/hyperlink" Target="https://www.familysearch.org/ark:/61903/3:1:S3HT-D1HQ-MR9?view=index&amp;personArk=%2Fark%3A%2F61903%2F1%3A1%3AFS1Q-35Y&amp;action=view&amp;cc=1609793&amp;lang=en&amp;groupId=M9S3-2B5" TargetMode="External"/><Relationship Id="rId14" Type="http://schemas.openxmlformats.org/officeDocument/2006/relationships/image" Target="media/image7.png"/><Relationship Id="rId15" Type="http://schemas.openxmlformats.org/officeDocument/2006/relationships/hyperlink" Target="https://www.familysearch.org/ark:/61903/3:1:S3HY-DCFQ-M29?view=index&amp;personArk=%2Fark%3A%2F61903%2F1%3A1%3AMS5D-TR9&amp;action=view&amp;cc=1325221&amp;lang=en&amp;groupId=M9LN-6W5" TargetMode="External"/><Relationship Id="rId16" Type="http://schemas.openxmlformats.org/officeDocument/2006/relationships/image" Target="media/image8.png"/><Relationship Id="rId17" Type="http://schemas.openxmlformats.org/officeDocument/2006/relationships/hyperlink" Target="https://www.familysearch.org/ark:/61903/3:1:3QS7-99LX-MH81?view=explore&amp;action=view&amp;cc=4149585&amp;lang=en&amp;groupId=M9JZ-QDY" TargetMode="External"/><Relationship Id="rId18" Type="http://schemas.openxmlformats.org/officeDocument/2006/relationships/image" Target="media/image9.png"/><Relationship Id="rId19" Type="http://schemas.openxmlformats.org/officeDocument/2006/relationships/hyperlink" Target="https://www.fold3.com/image/84531336/madison-john-f-page-1-us-civil-war-service-records-cmsr-confederate-louisiana-1861-1865?xid=6794&amp;_gl=1*1t1td7s*_gcl_au*MTkyODE0MjA5LjE3NjYwMzAxNjY.*_ga*ODEzNDU5MTEuMTc2NjAzMDE3MQ..*_ga_4QT8FMEX30*c2JiOTM1OWY2LWY0MDAtNDI4Ni05YWZkLWQyM2RiMDhlZTEwNiRvMSRnMSR0MTc2NjAzMDM5NiRqNDUkbDAkaDA.*_ga_LMK6K2LSJH*c2JiOTM1OWY2LWY0MDAtNDI4Ni05YWZkLWQyM2RiMDhlZTEwNiRvMjkwJGcxJHQxNzY2MDMwMzk3JGo2MCRsMCRoMA" TargetMode="External"/><Relationship Id="rId20" Type="http://schemas.openxmlformats.org/officeDocument/2006/relationships/image" Target="media/image10.png"/><Relationship Id="rId21" Type="http://schemas.openxmlformats.org/officeDocument/2006/relationships/hyperlink" Target="https://www.familysearch.org/ark:/61903/3:1:3Q9M-C9PX-GSHL-C?view=fullText&amp;keywords=Madison%2CJohn F Madison%2CJohn F%2CVirginia&amp;lang=en&amp;groupId=M9JH-GHL" TargetMode="External"/><Relationship Id="rId22" Type="http://schemas.openxmlformats.org/officeDocument/2006/relationships/image" Target="media/image11.png"/><Relationship Id="rId23" Type="http://schemas.openxmlformats.org/officeDocument/2006/relationships/hyperlink" Target="https://www.familysearch.org/ark:/61903/3:1:3Q9M-C91Z-6ZY9?view=fullText&amp;keywords=Madison%2CJohn F%2CVirginia&amp;lang=en&amp;groupId=M9MF-5G1" TargetMode="External"/><Relationship Id="rId24" Type="http://schemas.openxmlformats.org/officeDocument/2006/relationships/image" Target="media/image12.png"/><Relationship Id="rId25" Type="http://schemas.openxmlformats.org/officeDocument/2006/relationships/hyperlink" Target="https://www.familysearch.org/ark:/61903/3:1:3Q9M-CSK7-PSMY-Y?view=explore&amp;action=view&amp;cc=3041284&amp;lang=en&amp;groupId=TH-909-71273-53997-51" TargetMode="External"/><Relationship Id="rId26" Type="http://schemas.openxmlformats.org/officeDocument/2006/relationships/image" Target="media/image13.png"/><Relationship Id="rId27" Type="http://schemas.openxmlformats.org/officeDocument/2006/relationships/hyperlink" Target="https://www.familysearch.org/ark:/61903/3:1:S3HY-68NK-WX?view=index&amp;personArk=%2Fark%3A%2F61903%2F1%3A1%3AM877-Q8D&amp;action=view&amp;cc=1438024&amp;lang=en&amp;groupId=M9CF-G7Y" TargetMode="External"/><Relationship Id="rId28" Type="http://schemas.openxmlformats.org/officeDocument/2006/relationships/image" Target="media/image14.png"/><Relationship Id="rId29" Type="http://schemas.openxmlformats.org/officeDocument/2006/relationships/hyperlink" Target="https://www.familysearch.org/en/tree/person/memories/LZK4-G2H" TargetMode="External"/><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hyperlink" Target="https://www.familysearch.org/ark:/61903/3:1:3QS7-89XL-X8YQ?view=explore&amp;action=view&amp;cc=4149585&amp;lang=en&amp;groupId=TH-1942-40244-9141-23" TargetMode="External"/><Relationship Id="rId34" Type="http://schemas.openxmlformats.org/officeDocument/2006/relationships/image" Target="media/image18.png"/><Relationship Id="rId35" Type="http://schemas.openxmlformats.org/officeDocument/2006/relationships/hyperlink" Target="https://www.familysearch.org/ark:/61903/3:1:3QS7-L9XL-XD3H?view=explore&amp;action=view&amp;cc=4149585&amp;lang=en&amp;groupId=TH-1942-40244-9141-23" TargetMode="External"/><Relationship Id="rId36" Type="http://schemas.openxmlformats.org/officeDocument/2006/relationships/image" Target="media/image19.png"/><Relationship Id="rId37" Type="http://schemas.openxmlformats.org/officeDocument/2006/relationships/image" Target="media/image20.png"/><Relationship Id="rId38" Type="http://schemas.openxmlformats.org/officeDocument/2006/relationships/image" Target="media/image21.png"/><Relationship Id="rId39" Type="http://schemas.openxmlformats.org/officeDocument/2006/relationships/image" Target="media/image22.png"/><Relationship Id="rId40" Type="http://schemas.openxmlformats.org/officeDocument/2006/relationships/image" Target="media/image23.png"/><Relationship Id="rId41" Type="http://schemas.openxmlformats.org/officeDocument/2006/relationships/image" Target="media/image24.png"/><Relationship Id="rId42" Type="http://schemas.openxmlformats.org/officeDocument/2006/relationships/hyperlink" Target="https://www.familysearch.org/ark:/61903/3:1:3QSQ-G9PH-SZ5H?view=explore&amp;keywords=Thomas Edmunds%2Cprobate%2CSurry&amp;lang=en&amp;groupId=M9FB-VBQ" TargetMode="External"/><Relationship Id="rId43" Type="http://schemas.openxmlformats.org/officeDocument/2006/relationships/image" Target="media/image25.png"/><Relationship Id="rId44" Type="http://schemas.openxmlformats.org/officeDocument/2006/relationships/hyperlink" Target="https://www.familysearch.org/ark:/61903/3:1:3QHV-B35C-XKYK?view=explore&amp;keywords=Flood%2CTHOMAS EDMUNDS%2CELIZABETH FLOOD%2CElizabeth Flood%2CSurry&amp;lang=en&amp;groupId=TH-7774-102884-15091-47" TargetMode="External"/><Relationship Id="rId45" Type="http://schemas.openxmlformats.org/officeDocument/2006/relationships/image" Target="media/image26.png"/><Relationship Id="rId46" Type="http://schemas.openxmlformats.org/officeDocument/2006/relationships/hyperlink" Target="https://www.familysearch.org/ark:/61903/3:1:3QHK-Q3PV-D6Q1?view=explore&amp;keywords=WALTER FLOOD%2CWalter Flood%2CVirginia%2CSURRY%2CSurry&amp;lang=en&amp;groupId=TH-7774-102252-10395-6" TargetMode="External"/><Relationship Id="rId47" Type="http://schemas.openxmlformats.org/officeDocument/2006/relationships/image" Target="media/image27.png"/><Relationship Id="rId48" Type="http://schemas.openxmlformats.org/officeDocument/2006/relationships/hyperlink" Target="https://www.ancestry.com/family-tree/person/tree/187257243/person/432600336920/facts" TargetMode="External"/><Relationship Id="rId49" Type="http://schemas.openxmlformats.org/officeDocument/2006/relationships/hyperlink" Target="https://www.familysearch.org/ark:/61903/3:1:3Q9M-C9PX-29FM-9?view=explore&amp;keywords=William Phillips&amp;lang=en&amp;groupId=M9JJ-WYV" TargetMode="External"/><Relationship Id="rId50" Type="http://schemas.openxmlformats.org/officeDocument/2006/relationships/image" Target="media/image28.png"/><Relationship Id="rId51" Type="http://schemas.openxmlformats.org/officeDocument/2006/relationships/image" Target="media/image29.png"/><Relationship Id="rId52" Type="http://schemas.openxmlformats.org/officeDocument/2006/relationships/hyperlink" Target="https://www.familysearch.org/ark:/61903/3:1:3Q9M-C9PX-2962-6?lang=en&amp;i=326" TargetMode="External"/><Relationship Id="rId53" Type="http://schemas.openxmlformats.org/officeDocument/2006/relationships/image" Target="media/image30.png"/><Relationship Id="rId54" Type="http://schemas.openxmlformats.org/officeDocument/2006/relationships/hyperlink" Target="https://www.ancestry.com/search/collections/7836/records/417719?tid=205159507&amp;pid=152688223116&amp;ssrc=pt" TargetMode="External"/><Relationship Id="rId55" Type="http://schemas.openxmlformats.org/officeDocument/2006/relationships/image" Target="media/image31.png"/><Relationship Id="rId56" Type="http://schemas.openxmlformats.org/officeDocument/2006/relationships/image" Target="media/image32.png"/><Relationship Id="rId57" Type="http://schemas.openxmlformats.org/officeDocument/2006/relationships/hyperlink" Target="https://www.familysearch.org/ark:/61903/3:1:3Q9M-C9PX-V39K-D?view=explore&amp;keywords=William Browne%2CFlood Ann Flood%2CSurry&amp;lang=en&amp;groupId=M9JJ-Z44" TargetMode="External"/><Relationship Id="rId58" Type="http://schemas.openxmlformats.org/officeDocument/2006/relationships/image" Target="media/image33.png"/><Relationship Id="rId59" Type="http://schemas.openxmlformats.org/officeDocument/2006/relationships/hyperlink" Target="https://www.familysearch.org/ark:/61903/3:1:3Q9M-C9PX-GSLZ-1?view=explore&amp;keywords=Jordan%2CGeo%2CWalter flood%2CSurry&amp;lang=en&amp;groupId=M9XQ-TQH" TargetMode="External"/><Relationship Id="rId60" Type="http://schemas.openxmlformats.org/officeDocument/2006/relationships/numbering" Target="numbering.xml"/><Relationship Id="rId61" Type="http://schemas.openxmlformats.org/officeDocument/2006/relationships/fontTable" Target="fontTable.xml"/><Relationship Id="rId62" Type="http://schemas.openxmlformats.org/officeDocument/2006/relationships/settings" Target="settings.xml"/><Relationship Id="rId63" Type="http://schemas.openxmlformats.org/officeDocument/2006/relationships/theme" Target="theme/theme1.xml"/><Relationship Id="rId64"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pitchFamily="0" charset="1"/>
        <a:ea typeface=""/>
        <a:cs typeface=""/>
      </a:majorFont>
      <a:minorFont>
        <a:latin typeface="Aptos" panose="0211000402020202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item1.xml><?xml version="1.0" encoding="utf-8"?>
<CoverPageProperties xmlns="http://schemas.microsoft.com/office/2006/coverPageProps">
  <PublishDate/>
  <Abstract>These documents prove generational relationship.</Abstract>
  <CompanyAddress/>
  <CompanyPhone/>
  <CompanyFax/>
  <CompanyEmail>HeritageChasers@gmail.com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3</TotalTime>
  <Application>LibreOffice/7.6.4.1$Windows_X86_64 LibreOffice_project/e19e193f88cd6c0525a17fb7a176ed8e6a3e2aa1</Application>
  <AppVersion>15.0000</AppVersion>
  <Pages>37</Pages>
  <Words>1917</Words>
  <Characters>13863</Characters>
  <CharactersWithSpaces>16021</CharactersWithSpaces>
  <Paragraphs>166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2026-05-09T17:30:00Z</dcterms:created>
  <dc:creator>Debi Scadden</dc:creator>
  <dc:description/>
  <dc:language>en-US</dc:language>
  <cp:lastModifiedBy/>
  <cp:lastPrinted>2025-12-18T19:10:00Z</cp:lastPrinted>
  <dcterms:modified xsi:type="dcterms:W3CDTF">2026-05-24T08:32:15Z</dcterms:modified>
  <cp:revision>6</cp:revision>
  <dc:subject>Compiled by Heritage Chasers, December 2025</dc:subject>
  <dc:title>Proof Documents for Flood Line</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588ae878-87b2-4cbd-9d3b-418a0eaf9add</vt:lpwstr>
  </property>
</Properties>
</file>